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1FBE8" w14:textId="1CC73249" w:rsidR="00CB772C" w:rsidRPr="00367098" w:rsidRDefault="005D2305" w:rsidP="00135A83">
      <w:pPr>
        <w:spacing w:after="0" w:line="360" w:lineRule="auto"/>
        <w:rPr>
          <w:rFonts w:ascii="Helvetica" w:hAnsi="Helvetica" w:cs="Helvetica"/>
          <w:b/>
          <w:bCs/>
        </w:rPr>
      </w:pPr>
      <w:proofErr w:type="spellStart"/>
      <w:r w:rsidRPr="00367098">
        <w:rPr>
          <w:rFonts w:ascii="Helvetica" w:hAnsi="Helvetica" w:cs="Helvetica"/>
          <w:b/>
          <w:bCs/>
        </w:rPr>
        <w:t>Syspro</w:t>
      </w:r>
      <w:proofErr w:type="spellEnd"/>
      <w:r w:rsidRPr="00367098">
        <w:rPr>
          <w:rFonts w:ascii="Helvetica" w:hAnsi="Helvetica" w:cs="Helvetica"/>
          <w:b/>
          <w:bCs/>
        </w:rPr>
        <w:t xml:space="preserve"> Mitgliederversammlung als Auftakt </w:t>
      </w:r>
      <w:r w:rsidR="00367098" w:rsidRPr="00367098">
        <w:rPr>
          <w:rFonts w:ascii="Helvetica" w:hAnsi="Helvetica" w:cs="Helvetica"/>
          <w:b/>
          <w:bCs/>
        </w:rPr>
        <w:t>zur „</w:t>
      </w:r>
      <w:r w:rsidRPr="00367098">
        <w:rPr>
          <w:rFonts w:ascii="Helvetica" w:hAnsi="Helvetica" w:cs="Helvetica"/>
          <w:b/>
          <w:bCs/>
        </w:rPr>
        <w:t>Strategie 2030</w:t>
      </w:r>
      <w:r w:rsidR="00367098" w:rsidRPr="00367098">
        <w:rPr>
          <w:rFonts w:ascii="Helvetica" w:hAnsi="Helvetica" w:cs="Helvetica"/>
          <w:b/>
          <w:bCs/>
        </w:rPr>
        <w:t>“</w:t>
      </w:r>
    </w:p>
    <w:p w14:paraId="505ECB01" w14:textId="794A4C7E" w:rsidR="002D3AEA" w:rsidRPr="00C40AA5" w:rsidRDefault="005D2305" w:rsidP="00135A83">
      <w:pPr>
        <w:spacing w:after="0" w:line="360" w:lineRule="auto"/>
        <w:rPr>
          <w:rFonts w:ascii="Helvetica" w:hAnsi="Helvetica" w:cs="Helvetica"/>
          <w:b/>
          <w:bCs/>
          <w:sz w:val="28"/>
          <w:szCs w:val="28"/>
        </w:rPr>
      </w:pPr>
      <w:r w:rsidRPr="00C40AA5">
        <w:rPr>
          <w:rFonts w:ascii="Helvetica" w:hAnsi="Helvetica" w:cs="Helvetica"/>
          <w:b/>
          <w:bCs/>
          <w:sz w:val="28"/>
          <w:szCs w:val="28"/>
        </w:rPr>
        <w:t xml:space="preserve">Beton </w:t>
      </w:r>
      <w:r w:rsidR="00C40AA5">
        <w:rPr>
          <w:rFonts w:ascii="Helvetica" w:hAnsi="Helvetica" w:cs="Helvetica"/>
          <w:b/>
          <w:bCs/>
          <w:sz w:val="28"/>
          <w:szCs w:val="28"/>
        </w:rPr>
        <w:t xml:space="preserve">gemeinsam </w:t>
      </w:r>
      <w:r w:rsidRPr="00C40AA5">
        <w:rPr>
          <w:rFonts w:ascii="Helvetica" w:hAnsi="Helvetica" w:cs="Helvetica"/>
          <w:b/>
          <w:bCs/>
          <w:sz w:val="28"/>
          <w:szCs w:val="28"/>
        </w:rPr>
        <w:t>noch besser machen</w:t>
      </w:r>
    </w:p>
    <w:p w14:paraId="49163FE9" w14:textId="77777777" w:rsidR="00D81324" w:rsidRPr="00367098" w:rsidRDefault="00D81324" w:rsidP="00135A83">
      <w:pPr>
        <w:spacing w:after="0" w:line="360" w:lineRule="auto"/>
        <w:rPr>
          <w:rFonts w:ascii="Helvetica" w:hAnsi="Helvetica" w:cs="Helvetica"/>
          <w:b/>
          <w:bCs/>
        </w:rPr>
      </w:pPr>
    </w:p>
    <w:p w14:paraId="75410217" w14:textId="58FE9D54" w:rsidR="005D2305" w:rsidRPr="00367098" w:rsidRDefault="005D2305" w:rsidP="00135A83">
      <w:pPr>
        <w:spacing w:after="0" w:line="360" w:lineRule="auto"/>
        <w:rPr>
          <w:rFonts w:ascii="Helvetica" w:hAnsi="Helvetica" w:cs="Helvetica"/>
          <w:b/>
          <w:bCs/>
        </w:rPr>
      </w:pPr>
      <w:r w:rsidRPr="00367098">
        <w:rPr>
          <w:rFonts w:ascii="Helvetica" w:hAnsi="Helvetica" w:cs="Helvetica"/>
          <w:b/>
          <w:bCs/>
        </w:rPr>
        <w:t>D</w:t>
      </w:r>
      <w:r w:rsidR="00FF1B52" w:rsidRPr="00367098">
        <w:rPr>
          <w:rFonts w:ascii="Helvetica" w:hAnsi="Helvetica" w:cs="Helvetica"/>
          <w:b/>
          <w:bCs/>
        </w:rPr>
        <w:t xml:space="preserve">ie </w:t>
      </w:r>
      <w:r w:rsidR="005C354B" w:rsidRPr="00367098">
        <w:rPr>
          <w:rFonts w:ascii="Helvetica" w:hAnsi="Helvetica" w:cs="Helvetica"/>
          <w:b/>
          <w:bCs/>
        </w:rPr>
        <w:t>Betonfertigteilhersteller</w:t>
      </w:r>
      <w:r w:rsidR="00FF1B52" w:rsidRPr="00367098">
        <w:rPr>
          <w:rFonts w:ascii="Helvetica" w:hAnsi="Helvetica" w:cs="Helvetica"/>
          <w:b/>
          <w:bCs/>
        </w:rPr>
        <w:t xml:space="preserve"> </w:t>
      </w:r>
      <w:bookmarkStart w:id="0" w:name="_Hlk105503571"/>
      <w:r w:rsidR="00FF1B52" w:rsidRPr="00367098">
        <w:rPr>
          <w:rFonts w:ascii="Helvetica" w:hAnsi="Helvetica" w:cs="Helvetica"/>
          <w:b/>
          <w:bCs/>
        </w:rPr>
        <w:t xml:space="preserve">der </w:t>
      </w:r>
      <w:proofErr w:type="spellStart"/>
      <w:r w:rsidR="00FF1B52" w:rsidRPr="00367098">
        <w:rPr>
          <w:rFonts w:ascii="Helvetica" w:hAnsi="Helvetica" w:cs="Helvetica"/>
          <w:b/>
          <w:bCs/>
        </w:rPr>
        <w:t>Syspro</w:t>
      </w:r>
      <w:proofErr w:type="spellEnd"/>
      <w:r w:rsidR="00FF1B52" w:rsidRPr="00367098">
        <w:rPr>
          <w:rFonts w:ascii="Helvetica" w:hAnsi="Helvetica" w:cs="Helvetica"/>
          <w:b/>
          <w:bCs/>
        </w:rPr>
        <w:t>-Gruppe Betonbauteile</w:t>
      </w:r>
      <w:r w:rsidR="009550AC" w:rsidRPr="00367098">
        <w:rPr>
          <w:rFonts w:ascii="Helvetica" w:hAnsi="Helvetica" w:cs="Helvetica"/>
          <w:b/>
          <w:bCs/>
        </w:rPr>
        <w:t xml:space="preserve"> </w:t>
      </w:r>
      <w:bookmarkEnd w:id="0"/>
      <w:r w:rsidRPr="00367098">
        <w:rPr>
          <w:rFonts w:ascii="Helvetica" w:hAnsi="Helvetica" w:cs="Helvetica"/>
          <w:b/>
          <w:bCs/>
        </w:rPr>
        <w:t xml:space="preserve">nutzten die Winter-Mitgliederversammlung zur Positionsbestimmung auf dem Weg in die klimaneutrale Produktion. Eine hochkarätig besetzte Fachtagung bot wichtige Impulse für die anstehenden Aufgaben </w:t>
      </w:r>
      <w:r w:rsidR="006A11AC">
        <w:rPr>
          <w:rFonts w:ascii="Helvetica" w:hAnsi="Helvetica" w:cs="Helvetica"/>
          <w:b/>
          <w:bCs/>
        </w:rPr>
        <w:t>der</w:t>
      </w:r>
      <w:r w:rsidRPr="00367098">
        <w:rPr>
          <w:rFonts w:ascii="Helvetica" w:hAnsi="Helvetica" w:cs="Helvetica"/>
          <w:b/>
          <w:bCs/>
        </w:rPr>
        <w:t xml:space="preserve"> </w:t>
      </w:r>
      <w:r w:rsidRPr="00FC0412">
        <w:rPr>
          <w:rFonts w:ascii="Helvetica" w:hAnsi="Helvetica" w:cs="Helvetica"/>
          <w:b/>
          <w:bCs/>
        </w:rPr>
        <w:t>Strategie „</w:t>
      </w:r>
      <w:proofErr w:type="spellStart"/>
      <w:r w:rsidRPr="00FC0412">
        <w:rPr>
          <w:rFonts w:ascii="Helvetica" w:hAnsi="Helvetica" w:cs="Helvetica"/>
          <w:b/>
          <w:bCs/>
        </w:rPr>
        <w:t>Syspro</w:t>
      </w:r>
      <w:proofErr w:type="spellEnd"/>
      <w:r w:rsidRPr="00FC0412">
        <w:rPr>
          <w:rFonts w:ascii="Helvetica" w:hAnsi="Helvetica" w:cs="Helvetica"/>
          <w:b/>
          <w:bCs/>
        </w:rPr>
        <w:t xml:space="preserve"> 2030</w:t>
      </w:r>
      <w:r w:rsidR="00367098" w:rsidRPr="00FC0412">
        <w:rPr>
          <w:rFonts w:ascii="Helvetica" w:hAnsi="Helvetica" w:cs="Helvetica"/>
          <w:b/>
          <w:bCs/>
        </w:rPr>
        <w:t>“,</w:t>
      </w:r>
      <w:r w:rsidR="00367098" w:rsidRPr="00367098">
        <w:rPr>
          <w:rFonts w:ascii="Helvetica" w:hAnsi="Helvetica" w:cs="Helvetica"/>
          <w:b/>
          <w:bCs/>
        </w:rPr>
        <w:t xml:space="preserve"> mit der die </w:t>
      </w:r>
      <w:proofErr w:type="spellStart"/>
      <w:r w:rsidR="00367098" w:rsidRPr="00367098">
        <w:rPr>
          <w:rFonts w:ascii="Helvetica" w:hAnsi="Helvetica" w:cs="Helvetica"/>
          <w:b/>
          <w:bCs/>
        </w:rPr>
        <w:t>Syspro</w:t>
      </w:r>
      <w:proofErr w:type="spellEnd"/>
      <w:r w:rsidR="00367098" w:rsidRPr="00367098">
        <w:rPr>
          <w:rFonts w:ascii="Helvetica" w:hAnsi="Helvetica" w:cs="Helvetica"/>
          <w:b/>
          <w:bCs/>
        </w:rPr>
        <w:t>-Gruppe</w:t>
      </w:r>
      <w:r w:rsidR="00367098" w:rsidRPr="00367098">
        <w:rPr>
          <w:rFonts w:ascii="Helvetica" w:hAnsi="Helvetica" w:cs="Helvetica"/>
        </w:rPr>
        <w:t xml:space="preserve"> </w:t>
      </w:r>
      <w:r w:rsidR="00367098" w:rsidRPr="00367098">
        <w:rPr>
          <w:rFonts w:ascii="Helvetica" w:hAnsi="Helvetica" w:cs="Helvetica"/>
          <w:b/>
          <w:bCs/>
        </w:rPr>
        <w:t>die Produktion in ihren Mitgliedswerken CO</w:t>
      </w:r>
      <w:r w:rsidR="00367098" w:rsidRPr="00367098">
        <w:rPr>
          <w:rFonts w:ascii="Helvetica" w:hAnsi="Helvetica" w:cs="Helvetica"/>
          <w:b/>
          <w:bCs/>
          <w:vertAlign w:val="subscript"/>
        </w:rPr>
        <w:t>2</w:t>
      </w:r>
      <w:r w:rsidR="00991418">
        <w:rPr>
          <w:rFonts w:ascii="Helvetica" w:hAnsi="Helvetica" w:cs="Helvetica"/>
          <w:b/>
          <w:bCs/>
        </w:rPr>
        <w:t>-</w:t>
      </w:r>
      <w:r w:rsidR="00367098" w:rsidRPr="00367098">
        <w:rPr>
          <w:rFonts w:ascii="Helvetica" w:hAnsi="Helvetica" w:cs="Helvetica"/>
          <w:b/>
          <w:bCs/>
        </w:rPr>
        <w:t xml:space="preserve">neutral machen wird. </w:t>
      </w:r>
    </w:p>
    <w:p w14:paraId="6D7DDC6A" w14:textId="77777777" w:rsidR="005D2305" w:rsidRPr="00367098" w:rsidRDefault="005D2305" w:rsidP="00135A83">
      <w:pPr>
        <w:spacing w:after="0" w:line="360" w:lineRule="auto"/>
        <w:rPr>
          <w:rFonts w:ascii="Helvetica" w:hAnsi="Helvetica" w:cs="Helvetica"/>
          <w:b/>
          <w:bCs/>
        </w:rPr>
      </w:pPr>
    </w:p>
    <w:p w14:paraId="210A2E21" w14:textId="78645355" w:rsidR="00367098" w:rsidRPr="00367098" w:rsidRDefault="00367098" w:rsidP="00135A83">
      <w:pPr>
        <w:spacing w:after="0" w:line="360" w:lineRule="auto"/>
        <w:rPr>
          <w:rFonts w:ascii="Helvetica" w:hAnsi="Helvetica" w:cs="Helvetica"/>
        </w:rPr>
      </w:pPr>
      <w:r w:rsidRPr="00367098">
        <w:rPr>
          <w:rFonts w:ascii="Helvetica" w:hAnsi="Helvetica" w:cs="Helvetica"/>
        </w:rPr>
        <w:t>Die Herausforderungen</w:t>
      </w:r>
      <w:r>
        <w:rPr>
          <w:rFonts w:ascii="Helvetica" w:hAnsi="Helvetica" w:cs="Helvetica"/>
        </w:rPr>
        <w:t xml:space="preserve"> für die Bauw</w:t>
      </w:r>
      <w:r w:rsidR="000D7CF5">
        <w:rPr>
          <w:rFonts w:ascii="Helvetica" w:hAnsi="Helvetica" w:cs="Helvetica"/>
        </w:rPr>
        <w:t>irtschaft</w:t>
      </w:r>
      <w:r w:rsidRPr="00367098">
        <w:rPr>
          <w:rFonts w:ascii="Helvetica" w:hAnsi="Helvetica" w:cs="Helvetica"/>
        </w:rPr>
        <w:t xml:space="preserve"> könnten Ende des Jahres 2022 kaum größer sein. Drohende</w:t>
      </w:r>
      <w:r w:rsidR="00991418">
        <w:rPr>
          <w:rFonts w:ascii="Helvetica" w:hAnsi="Helvetica" w:cs="Helvetica"/>
        </w:rPr>
        <w:t>r</w:t>
      </w:r>
      <w:r w:rsidRPr="00367098">
        <w:rPr>
          <w:rFonts w:ascii="Helvetica" w:hAnsi="Helvetica" w:cs="Helvetica"/>
        </w:rPr>
        <w:t xml:space="preserve"> Gasmangel in Folge des russischen Angriffskrieges gegen die Ukraine, Kostenexplosionen bei Energie und Rohstoffen sowie gestörte Lieferketten und erheblicher Fachkräftemangel als Konsequenz </w:t>
      </w:r>
      <w:r w:rsidR="00991418">
        <w:rPr>
          <w:rFonts w:ascii="Helvetica" w:hAnsi="Helvetica" w:cs="Helvetica"/>
        </w:rPr>
        <w:t>der</w:t>
      </w:r>
      <w:r w:rsidRPr="00367098">
        <w:rPr>
          <w:rFonts w:ascii="Helvetica" w:hAnsi="Helvetica" w:cs="Helvetica"/>
        </w:rPr>
        <w:t xml:space="preserve"> Corona</w:t>
      </w:r>
      <w:r w:rsidR="00991418">
        <w:rPr>
          <w:rFonts w:ascii="Helvetica" w:hAnsi="Helvetica" w:cs="Helvetica"/>
        </w:rPr>
        <w:t>-Krise</w:t>
      </w:r>
      <w:r w:rsidRPr="00367098">
        <w:rPr>
          <w:rFonts w:ascii="Helvetica" w:hAnsi="Helvetica" w:cs="Helvetica"/>
        </w:rPr>
        <w:t xml:space="preserve"> – die Liste ist lang.</w:t>
      </w:r>
    </w:p>
    <w:p w14:paraId="0129DE27" w14:textId="3E3C1F5D" w:rsidR="00367098" w:rsidRPr="00367098" w:rsidRDefault="00367098" w:rsidP="00135A83">
      <w:pPr>
        <w:spacing w:after="0" w:line="360" w:lineRule="auto"/>
        <w:rPr>
          <w:rFonts w:ascii="Helvetica" w:hAnsi="Helvetica" w:cs="Helvetica"/>
        </w:rPr>
      </w:pPr>
    </w:p>
    <w:p w14:paraId="238BF82C" w14:textId="154BC273" w:rsidR="00367098" w:rsidRDefault="00367098" w:rsidP="00135A83">
      <w:pPr>
        <w:spacing w:after="0" w:line="360" w:lineRule="auto"/>
        <w:rPr>
          <w:rFonts w:ascii="Helvetica" w:hAnsi="Helvetica" w:cs="Helvetica"/>
        </w:rPr>
      </w:pPr>
      <w:r w:rsidRPr="00367098">
        <w:rPr>
          <w:rFonts w:ascii="Helvetica" w:hAnsi="Helvetica" w:cs="Helvetica"/>
        </w:rPr>
        <w:t xml:space="preserve">Hinzu kommt die politische Verpflichtung, die </w:t>
      </w:r>
      <w:r w:rsidR="005A2187">
        <w:rPr>
          <w:rFonts w:ascii="Helvetica" w:hAnsi="Helvetica" w:cs="Helvetica"/>
        </w:rPr>
        <w:t>deutsche</w:t>
      </w:r>
      <w:r w:rsidRPr="00367098">
        <w:rPr>
          <w:rFonts w:ascii="Helvetica" w:hAnsi="Helvetica" w:cs="Helvetica"/>
        </w:rPr>
        <w:t xml:space="preserve"> Industrie bis 2045 auf klimaneutrale Produktion und Produkte umzustellen. Die überwiegend mittelständisch geprägte Betonfertigteil-Industrie </w:t>
      </w:r>
      <w:r w:rsidR="000D7CF5">
        <w:rPr>
          <w:rFonts w:ascii="Helvetica" w:hAnsi="Helvetica" w:cs="Helvetica"/>
        </w:rPr>
        <w:t xml:space="preserve">steht angesichts der aktuellen Lage und </w:t>
      </w:r>
      <w:r w:rsidR="00991418">
        <w:rPr>
          <w:rFonts w:ascii="Helvetica" w:hAnsi="Helvetica" w:cs="Helvetica"/>
        </w:rPr>
        <w:t xml:space="preserve">der </w:t>
      </w:r>
      <w:r w:rsidR="000D7CF5">
        <w:rPr>
          <w:rFonts w:ascii="Helvetica" w:hAnsi="Helvetica" w:cs="Helvetica"/>
        </w:rPr>
        <w:t xml:space="preserve">mittelfristigen Perspektive </w:t>
      </w:r>
      <w:r w:rsidRPr="00367098">
        <w:rPr>
          <w:rFonts w:ascii="Helvetica" w:hAnsi="Helvetica" w:cs="Helvetica"/>
        </w:rPr>
        <w:t>vor eine</w:t>
      </w:r>
      <w:r w:rsidR="000D7CF5">
        <w:rPr>
          <w:rFonts w:ascii="Helvetica" w:hAnsi="Helvetica" w:cs="Helvetica"/>
        </w:rPr>
        <w:t>m</w:t>
      </w:r>
      <w:r w:rsidRPr="00367098">
        <w:rPr>
          <w:rFonts w:ascii="Helvetica" w:hAnsi="Helvetica" w:cs="Helvetica"/>
        </w:rPr>
        <w:t xml:space="preserve"> </w:t>
      </w:r>
      <w:r w:rsidR="000D7CF5">
        <w:rPr>
          <w:rFonts w:ascii="Helvetica" w:hAnsi="Helvetica" w:cs="Helvetica"/>
        </w:rPr>
        <w:t xml:space="preserve">tiefgreifenden </w:t>
      </w:r>
      <w:r w:rsidRPr="00367098">
        <w:rPr>
          <w:rFonts w:ascii="Helvetica" w:hAnsi="Helvetica" w:cs="Helvetica"/>
        </w:rPr>
        <w:t xml:space="preserve">Wandel. </w:t>
      </w:r>
    </w:p>
    <w:p w14:paraId="6049A36B" w14:textId="040F3763" w:rsidR="000D7CF5" w:rsidRDefault="000D7CF5" w:rsidP="00135A83">
      <w:pPr>
        <w:spacing w:after="0" w:line="360" w:lineRule="auto"/>
        <w:rPr>
          <w:rFonts w:ascii="Helvetica" w:hAnsi="Helvetica" w:cs="Helvetica"/>
        </w:rPr>
      </w:pPr>
    </w:p>
    <w:p w14:paraId="56CC7993" w14:textId="166F6E20" w:rsidR="000D7CF5" w:rsidRPr="00367098" w:rsidRDefault="000D7CF5" w:rsidP="00135A83">
      <w:pPr>
        <w:spacing w:after="0" w:line="36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Die Mitglieder der </w:t>
      </w:r>
      <w:proofErr w:type="spellStart"/>
      <w:r>
        <w:rPr>
          <w:rFonts w:ascii="Helvetica" w:hAnsi="Helvetica"/>
        </w:rPr>
        <w:t>Sys</w:t>
      </w:r>
      <w:r w:rsidRPr="00335FB6">
        <w:rPr>
          <w:rFonts w:ascii="Helvetica" w:hAnsi="Helvetica"/>
        </w:rPr>
        <w:t>pro</w:t>
      </w:r>
      <w:proofErr w:type="spellEnd"/>
      <w:r w:rsidRPr="00335FB6">
        <w:rPr>
          <w:rFonts w:ascii="Helvetica" w:hAnsi="Helvetica"/>
        </w:rPr>
        <w:t>-Gruppe Betonbauteile</w:t>
      </w:r>
      <w:r>
        <w:rPr>
          <w:rFonts w:ascii="Helvetica" w:hAnsi="Helvetica"/>
        </w:rPr>
        <w:t xml:space="preserve"> haben bereits damit begonnen, diesen Wandel aktiv zu gestalten. </w:t>
      </w:r>
      <w:r w:rsidR="00992547">
        <w:rPr>
          <w:rFonts w:ascii="Helvetica" w:hAnsi="Helvetica"/>
        </w:rPr>
        <w:t>Dafür wurde</w:t>
      </w:r>
      <w:r w:rsidR="005A2187">
        <w:rPr>
          <w:rFonts w:ascii="Helvetica" w:hAnsi="Helvetica"/>
        </w:rPr>
        <w:t xml:space="preserve"> im Frühjahr </w:t>
      </w:r>
      <w:r w:rsidR="00992547">
        <w:rPr>
          <w:rFonts w:ascii="Helvetica" w:hAnsi="Helvetica"/>
        </w:rPr>
        <w:t>2022</w:t>
      </w:r>
      <w:r w:rsidR="005A2187">
        <w:rPr>
          <w:rFonts w:ascii="Helvetica" w:hAnsi="Helvetica"/>
        </w:rPr>
        <w:t xml:space="preserve"> die</w:t>
      </w:r>
      <w:r>
        <w:rPr>
          <w:rFonts w:ascii="Helvetica" w:hAnsi="Helvetica"/>
        </w:rPr>
        <w:t xml:space="preserve"> </w:t>
      </w:r>
      <w:r w:rsidRPr="00FC0412">
        <w:rPr>
          <w:rFonts w:ascii="Helvetica" w:hAnsi="Helvetica"/>
        </w:rPr>
        <w:t>Strategie „</w:t>
      </w:r>
      <w:proofErr w:type="spellStart"/>
      <w:r w:rsidRPr="00FC0412">
        <w:rPr>
          <w:rFonts w:ascii="Helvetica" w:hAnsi="Helvetica"/>
        </w:rPr>
        <w:t>Syspro</w:t>
      </w:r>
      <w:proofErr w:type="spellEnd"/>
      <w:r w:rsidRPr="00FC0412">
        <w:rPr>
          <w:rFonts w:ascii="Helvetica" w:hAnsi="Helvetica"/>
        </w:rPr>
        <w:t xml:space="preserve"> 2030“</w:t>
      </w:r>
      <w:r w:rsidR="005A2187">
        <w:rPr>
          <w:rFonts w:ascii="Helvetica" w:hAnsi="Helvetica"/>
        </w:rPr>
        <w:t xml:space="preserve"> beschlossen.</w:t>
      </w:r>
    </w:p>
    <w:p w14:paraId="5ACADE6C" w14:textId="52E1B0E0" w:rsidR="00367098" w:rsidRDefault="00367098" w:rsidP="00135A83">
      <w:pPr>
        <w:spacing w:after="0" w:line="360" w:lineRule="auto"/>
        <w:rPr>
          <w:rFonts w:ascii="Helvetica" w:hAnsi="Helvetica" w:cs="Helvetica"/>
        </w:rPr>
      </w:pPr>
    </w:p>
    <w:p w14:paraId="374B7165" w14:textId="24CC22CB" w:rsidR="00992547" w:rsidRPr="00992547" w:rsidRDefault="00992547" w:rsidP="00135A83">
      <w:pPr>
        <w:spacing w:after="0" w:line="360" w:lineRule="auto"/>
        <w:rPr>
          <w:rFonts w:ascii="Helvetica" w:hAnsi="Helvetica" w:cs="Helvetica"/>
          <w:b/>
          <w:bCs/>
        </w:rPr>
      </w:pPr>
      <w:r w:rsidRPr="00992547">
        <w:rPr>
          <w:rFonts w:ascii="Helvetica" w:hAnsi="Helvetica" w:cs="Helvetica"/>
          <w:b/>
          <w:bCs/>
        </w:rPr>
        <w:t>Fachlicher Austausch auf Augenhöhe</w:t>
      </w:r>
    </w:p>
    <w:p w14:paraId="04CA35B3" w14:textId="465F8DE7" w:rsidR="00992547" w:rsidRDefault="00992547" w:rsidP="00135A83">
      <w:pPr>
        <w:spacing w:after="0" w:line="360" w:lineRule="auto"/>
        <w:rPr>
          <w:rFonts w:ascii="Helvetica" w:hAnsi="Helvetica" w:cs="Helvetica"/>
        </w:rPr>
      </w:pPr>
    </w:p>
    <w:p w14:paraId="050147F3" w14:textId="6D815504" w:rsidR="005A426E" w:rsidRPr="00367098" w:rsidRDefault="00992547" w:rsidP="00135A83">
      <w:pPr>
        <w:spacing w:after="0" w:line="36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Die diesjährige Mitgliederversammlung in Leipzig diente der Positionsbestimmung. Eine hochkarätig besetzte Fachtagung beleuchtete die anstehenden Aufgaben im Detail. </w:t>
      </w:r>
      <w:r w:rsidR="005A426E" w:rsidRPr="00367098">
        <w:rPr>
          <w:rFonts w:ascii="Helvetica" w:hAnsi="Helvetica" w:cs="Helvetica"/>
        </w:rPr>
        <w:t xml:space="preserve">Prof. Andreas Holm, FIW München skizzierte </w:t>
      </w:r>
      <w:r w:rsidRPr="00992547">
        <w:rPr>
          <w:rFonts w:ascii="Helvetica" w:hAnsi="Helvetica" w:cs="Helvetica"/>
        </w:rPr>
        <w:t xml:space="preserve">Auswirkungen der Klimaschutzgesetzgebung auf </w:t>
      </w:r>
      <w:r>
        <w:rPr>
          <w:rFonts w:ascii="Helvetica" w:hAnsi="Helvetica" w:cs="Helvetica"/>
        </w:rPr>
        <w:t xml:space="preserve">Gebäudebestand und </w:t>
      </w:r>
      <w:r w:rsidRPr="00992547">
        <w:rPr>
          <w:rFonts w:ascii="Helvetica" w:hAnsi="Helvetica" w:cs="Helvetica"/>
        </w:rPr>
        <w:t>die Betonfertigteilindustrie</w:t>
      </w:r>
      <w:r>
        <w:rPr>
          <w:rFonts w:ascii="Helvetica" w:hAnsi="Helvetica" w:cs="Helvetica"/>
        </w:rPr>
        <w:t>. Um das Problem des CO</w:t>
      </w:r>
      <w:r w:rsidRPr="00696276">
        <w:rPr>
          <w:rFonts w:ascii="Helvetica" w:hAnsi="Helvetica" w:cs="Helvetica"/>
          <w:vertAlign w:val="subscript"/>
        </w:rPr>
        <w:t>2</w:t>
      </w:r>
      <w:r>
        <w:rPr>
          <w:rFonts w:ascii="Helvetica" w:hAnsi="Helvetica" w:cs="Helvetica"/>
        </w:rPr>
        <w:t xml:space="preserve">-Ausstoßes effizient anzugehen, führt kein Weg an der Sanierung des Gebäudebestands und der </w:t>
      </w:r>
      <w:r w:rsidR="00DF080D" w:rsidRPr="00367098">
        <w:rPr>
          <w:rFonts w:ascii="Helvetica" w:hAnsi="Helvetica" w:cs="Helvetica"/>
        </w:rPr>
        <w:t>Abkehr von fossilen Brennstoffen</w:t>
      </w:r>
      <w:r>
        <w:rPr>
          <w:rFonts w:ascii="Helvetica" w:hAnsi="Helvetica" w:cs="Helvetica"/>
        </w:rPr>
        <w:t xml:space="preserve"> vorbei.</w:t>
      </w:r>
    </w:p>
    <w:p w14:paraId="44816BF0" w14:textId="2F907A9F" w:rsidR="005A426E" w:rsidRPr="00367098" w:rsidRDefault="005A426E" w:rsidP="00135A83">
      <w:pPr>
        <w:spacing w:after="0" w:line="360" w:lineRule="auto"/>
        <w:rPr>
          <w:rFonts w:ascii="Helvetica" w:hAnsi="Helvetica" w:cs="Helvetica"/>
        </w:rPr>
      </w:pPr>
    </w:p>
    <w:p w14:paraId="54BCE18E" w14:textId="26830627" w:rsidR="00DF080D" w:rsidRPr="00367098" w:rsidRDefault="00DF080D" w:rsidP="00135A83">
      <w:pPr>
        <w:spacing w:after="0" w:line="360" w:lineRule="auto"/>
        <w:rPr>
          <w:rFonts w:ascii="Helvetica" w:hAnsi="Helvetica" w:cs="Helvetica"/>
        </w:rPr>
      </w:pPr>
      <w:r w:rsidRPr="00367098">
        <w:rPr>
          <w:rFonts w:ascii="Helvetica" w:hAnsi="Helvetica" w:cs="Helvetica"/>
        </w:rPr>
        <w:t xml:space="preserve">Welche Zukunft hat die </w:t>
      </w:r>
      <w:r w:rsidR="00992547">
        <w:rPr>
          <w:rFonts w:ascii="Helvetica" w:hAnsi="Helvetica" w:cs="Helvetica"/>
        </w:rPr>
        <w:t>Betonf</w:t>
      </w:r>
      <w:r w:rsidRPr="00367098">
        <w:rPr>
          <w:rFonts w:ascii="Helvetica" w:hAnsi="Helvetica" w:cs="Helvetica"/>
        </w:rPr>
        <w:t xml:space="preserve">lachdecke? Prof. Christian Glock, TU Kaiserslautern, </w:t>
      </w:r>
      <w:r w:rsidR="00992547">
        <w:rPr>
          <w:rFonts w:ascii="Helvetica" w:hAnsi="Helvetica" w:cs="Helvetica"/>
        </w:rPr>
        <w:t xml:space="preserve">kritisierte in seinem Beitrag </w:t>
      </w:r>
      <w:r w:rsidRPr="00367098">
        <w:rPr>
          <w:rFonts w:ascii="Helvetica" w:hAnsi="Helvetica" w:cs="Helvetica"/>
        </w:rPr>
        <w:t>langsame Innovationszyklen und geringe Produktivitätszuwächse</w:t>
      </w:r>
      <w:r w:rsidR="00992547">
        <w:rPr>
          <w:rFonts w:ascii="Helvetica" w:hAnsi="Helvetica" w:cs="Helvetica"/>
        </w:rPr>
        <w:t xml:space="preserve"> in der Bauwirtschaft. Seine klaren Anregungen an die </w:t>
      </w:r>
      <w:proofErr w:type="spellStart"/>
      <w:r w:rsidR="00992547">
        <w:rPr>
          <w:rFonts w:ascii="Helvetica" w:hAnsi="Helvetica" w:cs="Helvetica"/>
        </w:rPr>
        <w:t>Syspro</w:t>
      </w:r>
      <w:proofErr w:type="spellEnd"/>
      <w:r w:rsidR="00992547">
        <w:rPr>
          <w:rFonts w:ascii="Helvetica" w:hAnsi="Helvetica" w:cs="Helvetica"/>
        </w:rPr>
        <w:t xml:space="preserve">-Mitglieder: </w:t>
      </w:r>
      <w:r w:rsidR="00991418">
        <w:rPr>
          <w:rFonts w:ascii="Helvetica" w:hAnsi="Helvetica" w:cs="Helvetica"/>
        </w:rPr>
        <w:t>Konzentration</w:t>
      </w:r>
      <w:r w:rsidR="00992547">
        <w:rPr>
          <w:rFonts w:ascii="Helvetica" w:hAnsi="Helvetica" w:cs="Helvetica"/>
        </w:rPr>
        <w:t xml:space="preserve"> </w:t>
      </w:r>
      <w:r w:rsidR="00991418">
        <w:rPr>
          <w:rFonts w:ascii="Helvetica" w:hAnsi="Helvetica" w:cs="Helvetica"/>
        </w:rPr>
        <w:t>auf</w:t>
      </w:r>
      <w:r w:rsidR="00992547">
        <w:rPr>
          <w:rFonts w:ascii="Helvetica" w:hAnsi="Helvetica" w:cs="Helvetica"/>
        </w:rPr>
        <w:t xml:space="preserve"> </w:t>
      </w:r>
      <w:r w:rsidR="00992547">
        <w:rPr>
          <w:rFonts w:ascii="Helvetica" w:hAnsi="Helvetica" w:cs="Helvetica"/>
        </w:rPr>
        <w:lastRenderedPageBreak/>
        <w:t xml:space="preserve">gemeinsame Produktinnovationen, </w:t>
      </w:r>
      <w:r w:rsidR="00991418">
        <w:rPr>
          <w:rFonts w:ascii="Helvetica" w:hAnsi="Helvetica" w:cs="Helvetica"/>
        </w:rPr>
        <w:t xml:space="preserve">Reduzierung von </w:t>
      </w:r>
      <w:r w:rsidR="00992547">
        <w:rPr>
          <w:rFonts w:ascii="Helvetica" w:hAnsi="Helvetica" w:cs="Helvetica"/>
        </w:rPr>
        <w:t>Materialeinsatz und Bauteilgewichte</w:t>
      </w:r>
      <w:r w:rsidR="00991418">
        <w:rPr>
          <w:rFonts w:ascii="Helvetica" w:hAnsi="Helvetica" w:cs="Helvetica"/>
        </w:rPr>
        <w:t xml:space="preserve">n </w:t>
      </w:r>
      <w:r w:rsidR="00992547">
        <w:rPr>
          <w:rFonts w:ascii="Helvetica" w:hAnsi="Helvetica" w:cs="Helvetica"/>
        </w:rPr>
        <w:t xml:space="preserve">sowie die Erhöhung von Zuschlägen aus Recyclingmaterial. </w:t>
      </w:r>
    </w:p>
    <w:p w14:paraId="67FB30BA" w14:textId="2A893C71" w:rsidR="005A426E" w:rsidRPr="00367098" w:rsidRDefault="005A426E" w:rsidP="00135A83">
      <w:pPr>
        <w:spacing w:after="0" w:line="360" w:lineRule="auto"/>
        <w:rPr>
          <w:rFonts w:ascii="Helvetica" w:hAnsi="Helvetica" w:cs="Helvetica"/>
        </w:rPr>
      </w:pPr>
    </w:p>
    <w:p w14:paraId="7D9313F9" w14:textId="45930FD6" w:rsidR="00370625" w:rsidRPr="00C40AA5" w:rsidRDefault="00992547" w:rsidP="00135A83">
      <w:pPr>
        <w:spacing w:after="0" w:line="360" w:lineRule="auto"/>
        <w:rPr>
          <w:rFonts w:ascii="Helvetica" w:hAnsi="Helvetica" w:cs="Helvetica"/>
          <w:b/>
          <w:bCs/>
        </w:rPr>
      </w:pPr>
      <w:r w:rsidRPr="00C40AA5">
        <w:rPr>
          <w:rFonts w:ascii="Helvetica" w:hAnsi="Helvetica" w:cs="Helvetica"/>
          <w:b/>
          <w:bCs/>
        </w:rPr>
        <w:t>Beton heute schon besser nutzen</w:t>
      </w:r>
    </w:p>
    <w:p w14:paraId="4E5B2550" w14:textId="77777777" w:rsidR="00370625" w:rsidRPr="00367098" w:rsidRDefault="00370625" w:rsidP="00135A83">
      <w:pPr>
        <w:spacing w:after="0" w:line="360" w:lineRule="auto"/>
        <w:rPr>
          <w:rFonts w:ascii="Helvetica" w:hAnsi="Helvetica" w:cs="Helvetica"/>
        </w:rPr>
      </w:pPr>
    </w:p>
    <w:p w14:paraId="050B9358" w14:textId="034FD353" w:rsidR="00370625" w:rsidRDefault="00370625" w:rsidP="00135A83">
      <w:pPr>
        <w:spacing w:after="0" w:line="360" w:lineRule="auto"/>
        <w:rPr>
          <w:rFonts w:ascii="Helvetica" w:hAnsi="Helvetica" w:cs="Helvetica"/>
        </w:rPr>
      </w:pPr>
      <w:r w:rsidRPr="00367098">
        <w:rPr>
          <w:rFonts w:ascii="Helvetica" w:hAnsi="Helvetica" w:cs="Helvetica"/>
        </w:rPr>
        <w:t xml:space="preserve">Erfahrungen in Produktion und Einsatz von Holz-Beton-Verbunddecken stellte </w:t>
      </w:r>
      <w:r w:rsidR="00992547" w:rsidRPr="00992547">
        <w:rPr>
          <w:rFonts w:ascii="Helvetica" w:hAnsi="Helvetica" w:cs="Helvetica"/>
        </w:rPr>
        <w:t xml:space="preserve">Alexander </w:t>
      </w:r>
      <w:proofErr w:type="spellStart"/>
      <w:r w:rsidR="00992547" w:rsidRPr="00992547">
        <w:rPr>
          <w:rFonts w:ascii="Helvetica" w:hAnsi="Helvetica" w:cs="Helvetica"/>
        </w:rPr>
        <w:t>Barnaš</w:t>
      </w:r>
      <w:proofErr w:type="spellEnd"/>
      <w:r w:rsidRPr="00367098">
        <w:rPr>
          <w:rFonts w:ascii="Helvetica" w:hAnsi="Helvetica" w:cs="Helvetica"/>
        </w:rPr>
        <w:t>, Kirchdorfer Fertigteilholding GmbH vor. Der österreichische Pionier für hybride Holz-Beton-Verbundbauteile berichtete von wachsender Akzeptanz bei Architektenschaft und Planungspartnern. Die Reduktion von CO</w:t>
      </w:r>
      <w:r w:rsidRPr="00696276">
        <w:rPr>
          <w:rFonts w:ascii="Helvetica" w:hAnsi="Helvetica" w:cs="Helvetica"/>
          <w:vertAlign w:val="subscript"/>
        </w:rPr>
        <w:t>2</w:t>
      </w:r>
      <w:r w:rsidRPr="00367098">
        <w:rPr>
          <w:rFonts w:ascii="Helvetica" w:hAnsi="Helvetica" w:cs="Helvetica"/>
        </w:rPr>
        <w:t>-Emissionen</w:t>
      </w:r>
      <w:r w:rsidR="00992547">
        <w:rPr>
          <w:rFonts w:ascii="Helvetica" w:hAnsi="Helvetica" w:cs="Helvetica"/>
        </w:rPr>
        <w:t xml:space="preserve"> und Bauteilmassen sowie die</w:t>
      </w:r>
      <w:r w:rsidRPr="00367098">
        <w:rPr>
          <w:rFonts w:ascii="Helvetica" w:hAnsi="Helvetica" w:cs="Helvetica"/>
        </w:rPr>
        <w:t xml:space="preserve"> Schonung mineralischer Ressourcen treffen den Nerv </w:t>
      </w:r>
      <w:r w:rsidR="00991418">
        <w:rPr>
          <w:rFonts w:ascii="Helvetica" w:hAnsi="Helvetica" w:cs="Helvetica"/>
        </w:rPr>
        <w:t>von Planern, Architekten und Bauherren gleichermaßen</w:t>
      </w:r>
      <w:r w:rsidRPr="00367098">
        <w:rPr>
          <w:rFonts w:ascii="Helvetica" w:hAnsi="Helvetica" w:cs="Helvetica"/>
        </w:rPr>
        <w:t>.</w:t>
      </w:r>
    </w:p>
    <w:p w14:paraId="41FD70A9" w14:textId="77777777" w:rsidR="00992547" w:rsidRPr="00367098" w:rsidRDefault="00992547" w:rsidP="00135A83">
      <w:pPr>
        <w:spacing w:after="0" w:line="360" w:lineRule="auto"/>
        <w:rPr>
          <w:rFonts w:ascii="Helvetica" w:hAnsi="Helvetica" w:cs="Helvetica"/>
        </w:rPr>
      </w:pPr>
    </w:p>
    <w:p w14:paraId="066E9C89" w14:textId="4E1D2AB6" w:rsidR="00C444F7" w:rsidRPr="00367098" w:rsidRDefault="00370625" w:rsidP="00135A83">
      <w:pPr>
        <w:spacing w:after="0" w:line="360" w:lineRule="auto"/>
        <w:rPr>
          <w:rFonts w:ascii="Helvetica" w:hAnsi="Helvetica" w:cs="Helvetica"/>
        </w:rPr>
      </w:pPr>
      <w:r w:rsidRPr="00367098">
        <w:rPr>
          <w:rFonts w:ascii="Helvetica" w:hAnsi="Helvetica" w:cs="Helvetica"/>
        </w:rPr>
        <w:t xml:space="preserve">Dr. </w:t>
      </w:r>
      <w:r w:rsidR="00696276">
        <w:rPr>
          <w:rFonts w:ascii="Helvetica" w:hAnsi="Helvetica" w:cs="Helvetica"/>
        </w:rPr>
        <w:t>K</w:t>
      </w:r>
      <w:r w:rsidRPr="00367098">
        <w:rPr>
          <w:rFonts w:ascii="Helvetica" w:hAnsi="Helvetica" w:cs="Helvetica"/>
        </w:rPr>
        <w:t xml:space="preserve">arsten Pfeffer, </w:t>
      </w:r>
      <w:proofErr w:type="spellStart"/>
      <w:r w:rsidRPr="00367098">
        <w:rPr>
          <w:rFonts w:ascii="Helvetica" w:hAnsi="Helvetica" w:cs="Helvetica"/>
        </w:rPr>
        <w:t>Unidome</w:t>
      </w:r>
      <w:proofErr w:type="spellEnd"/>
      <w:r w:rsidRPr="00367098">
        <w:rPr>
          <w:rFonts w:ascii="Helvetica" w:hAnsi="Helvetica" w:cs="Helvetica"/>
        </w:rPr>
        <w:t xml:space="preserve"> GmbH stellte die Möglichkeiten zum Einsatz von Hohlkörpern in Beton</w:t>
      </w:r>
      <w:r w:rsidR="00C444F7" w:rsidRPr="00367098">
        <w:rPr>
          <w:rFonts w:ascii="Helvetica" w:hAnsi="Helvetica" w:cs="Helvetica"/>
        </w:rPr>
        <w:t xml:space="preserve">decken vor. Bei gleicher Leistungsfähigkeit sind bis zu 35 % Einsparungen im Betoneinsatz möglich. </w:t>
      </w:r>
    </w:p>
    <w:p w14:paraId="01D4CC32" w14:textId="77777777" w:rsidR="00C444F7" w:rsidRPr="00367098" w:rsidRDefault="00C444F7" w:rsidP="00135A83">
      <w:pPr>
        <w:spacing w:after="0" w:line="360" w:lineRule="auto"/>
        <w:rPr>
          <w:rFonts w:ascii="Helvetica" w:hAnsi="Helvetica" w:cs="Helvetica"/>
        </w:rPr>
      </w:pPr>
    </w:p>
    <w:p w14:paraId="6DE091F7" w14:textId="726F685B" w:rsidR="005A426E" w:rsidRPr="00367098" w:rsidRDefault="00090B04" w:rsidP="00135A83">
      <w:pPr>
        <w:spacing w:after="0" w:line="360" w:lineRule="auto"/>
        <w:rPr>
          <w:rFonts w:ascii="Helvetica" w:hAnsi="Helvetica" w:cs="Helvetica"/>
        </w:rPr>
      </w:pPr>
      <w:r w:rsidRPr="00090B04">
        <w:rPr>
          <w:rFonts w:ascii="Helvetica" w:hAnsi="Helvetica" w:cs="Helvetica"/>
        </w:rPr>
        <w:t xml:space="preserve">Matthias </w:t>
      </w:r>
      <w:r w:rsidR="00C444F7" w:rsidRPr="00367098">
        <w:rPr>
          <w:rFonts w:ascii="Helvetica" w:hAnsi="Helvetica" w:cs="Helvetica"/>
        </w:rPr>
        <w:t xml:space="preserve">Tietze, </w:t>
      </w:r>
      <w:r w:rsidRPr="00090B04">
        <w:rPr>
          <w:rFonts w:ascii="Helvetica" w:hAnsi="Helvetica" w:cs="Helvetica"/>
        </w:rPr>
        <w:t xml:space="preserve">kaufmännischer </w:t>
      </w:r>
      <w:r w:rsidR="00C444F7" w:rsidRPr="00367098">
        <w:rPr>
          <w:rFonts w:ascii="Helvetica" w:hAnsi="Helvetica" w:cs="Helvetica"/>
        </w:rPr>
        <w:t xml:space="preserve">Geschäftsführer des </w:t>
      </w:r>
      <w:r w:rsidR="00C40AA5" w:rsidRPr="00C40AA5">
        <w:rPr>
          <w:rFonts w:ascii="Helvetica" w:hAnsi="Helvetica" w:cs="Helvetica"/>
        </w:rPr>
        <w:t xml:space="preserve">C³ – Carbon </w:t>
      </w:r>
      <w:proofErr w:type="spellStart"/>
      <w:r w:rsidR="00C40AA5" w:rsidRPr="00C40AA5">
        <w:rPr>
          <w:rFonts w:ascii="Helvetica" w:hAnsi="Helvetica" w:cs="Helvetica"/>
        </w:rPr>
        <w:t>Concrete</w:t>
      </w:r>
      <w:proofErr w:type="spellEnd"/>
      <w:r w:rsidR="00C40AA5" w:rsidRPr="00C40AA5">
        <w:rPr>
          <w:rFonts w:ascii="Helvetica" w:hAnsi="Helvetica" w:cs="Helvetica"/>
        </w:rPr>
        <w:t xml:space="preserve"> Composite </w:t>
      </w:r>
      <w:r w:rsidR="00C444F7" w:rsidRPr="00367098">
        <w:rPr>
          <w:rFonts w:ascii="Helvetica" w:hAnsi="Helvetica" w:cs="Helvetica"/>
        </w:rPr>
        <w:t xml:space="preserve">e.V., fokussierte Vorteile und Potenziale beim Einsatz von </w:t>
      </w:r>
      <w:proofErr w:type="spellStart"/>
      <w:r w:rsidR="00C444F7" w:rsidRPr="00367098">
        <w:rPr>
          <w:rFonts w:ascii="Helvetica" w:hAnsi="Helvetica" w:cs="Helvetica"/>
        </w:rPr>
        <w:t>Carbonbeton</w:t>
      </w:r>
      <w:proofErr w:type="spellEnd"/>
      <w:r w:rsidR="00C444F7" w:rsidRPr="00367098">
        <w:rPr>
          <w:rFonts w:ascii="Helvetica" w:hAnsi="Helvetica" w:cs="Helvetica"/>
        </w:rPr>
        <w:t xml:space="preserve">. Höhere Zugfestigkeiten, deutlich geringere Bauteilgewichte und sehr gute Möglichkeiten beim sortenreinen </w:t>
      </w:r>
      <w:r w:rsidR="001D4D53" w:rsidRPr="00367098">
        <w:rPr>
          <w:rFonts w:ascii="Helvetica" w:hAnsi="Helvetica" w:cs="Helvetica"/>
        </w:rPr>
        <w:t>Recycling sprechen aus seiner Sicht für die Substituierung von klassische</w:t>
      </w:r>
      <w:r w:rsidR="006A11AC">
        <w:rPr>
          <w:rFonts w:ascii="Helvetica" w:hAnsi="Helvetica" w:cs="Helvetica"/>
        </w:rPr>
        <w:t>m</w:t>
      </w:r>
      <w:r w:rsidR="00C40AA5">
        <w:rPr>
          <w:rFonts w:ascii="Helvetica" w:hAnsi="Helvetica" w:cs="Helvetica"/>
        </w:rPr>
        <w:t xml:space="preserve"> Baustahl. In Dresden </w:t>
      </w:r>
      <w:r w:rsidR="00991418">
        <w:rPr>
          <w:rFonts w:ascii="Helvetica" w:hAnsi="Helvetica" w:cs="Helvetica"/>
        </w:rPr>
        <w:t>wurde</w:t>
      </w:r>
      <w:r w:rsidR="00C40AA5">
        <w:rPr>
          <w:rFonts w:ascii="Helvetica" w:hAnsi="Helvetica" w:cs="Helvetica"/>
        </w:rPr>
        <w:t xml:space="preserve"> vor kurzem mit dem </w:t>
      </w:r>
      <w:r w:rsidR="00C40AA5" w:rsidRPr="00C40AA5">
        <w:rPr>
          <w:rFonts w:ascii="Helvetica" w:hAnsi="Helvetica" w:cs="Helvetica"/>
        </w:rPr>
        <w:t xml:space="preserve">„Cube“ </w:t>
      </w:r>
      <w:r w:rsidR="00C40AA5">
        <w:rPr>
          <w:rFonts w:ascii="Helvetica" w:hAnsi="Helvetica" w:cs="Helvetica"/>
        </w:rPr>
        <w:t>das w</w:t>
      </w:r>
      <w:r w:rsidR="00C40AA5" w:rsidRPr="00C40AA5">
        <w:rPr>
          <w:rFonts w:ascii="Helvetica" w:hAnsi="Helvetica" w:cs="Helvetica"/>
        </w:rPr>
        <w:t xml:space="preserve">eltweit erste </w:t>
      </w:r>
      <w:r w:rsidR="00C40AA5">
        <w:rPr>
          <w:rFonts w:ascii="Helvetica" w:hAnsi="Helvetica" w:cs="Helvetica"/>
        </w:rPr>
        <w:t xml:space="preserve">Gebäude aus </w:t>
      </w:r>
      <w:proofErr w:type="spellStart"/>
      <w:r w:rsidR="00C40AA5" w:rsidRPr="00C40AA5">
        <w:rPr>
          <w:rFonts w:ascii="Helvetica" w:hAnsi="Helvetica" w:cs="Helvetica"/>
        </w:rPr>
        <w:t>Carbon</w:t>
      </w:r>
      <w:r w:rsidR="00C40AA5">
        <w:rPr>
          <w:rFonts w:ascii="Helvetica" w:hAnsi="Helvetica" w:cs="Helvetica"/>
        </w:rPr>
        <w:t>beton</w:t>
      </w:r>
      <w:proofErr w:type="spellEnd"/>
      <w:r w:rsidR="00C40AA5">
        <w:rPr>
          <w:rFonts w:ascii="Helvetica" w:hAnsi="Helvetica" w:cs="Helvetica"/>
        </w:rPr>
        <w:t xml:space="preserve"> eröffnet.</w:t>
      </w:r>
    </w:p>
    <w:p w14:paraId="2A12D196" w14:textId="2EFF29E1" w:rsidR="001D4D53" w:rsidRPr="00367098" w:rsidRDefault="001D4D53" w:rsidP="00135A83">
      <w:pPr>
        <w:spacing w:after="0" w:line="360" w:lineRule="auto"/>
        <w:rPr>
          <w:rFonts w:ascii="Helvetica" w:hAnsi="Helvetica" w:cs="Helvetica"/>
        </w:rPr>
      </w:pPr>
    </w:p>
    <w:p w14:paraId="0DF67408" w14:textId="60F12D7C" w:rsidR="001D4D53" w:rsidRPr="00367098" w:rsidRDefault="00C40AA5" w:rsidP="00135A83">
      <w:pPr>
        <w:spacing w:after="0" w:line="36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„</w:t>
      </w:r>
      <w:r w:rsidR="00E93A3E">
        <w:rPr>
          <w:rFonts w:ascii="Helvetica" w:hAnsi="Helvetica" w:cs="Helvetica"/>
        </w:rPr>
        <w:t>Die Ergebnisse unserer Konferenz zeigen</w:t>
      </w:r>
      <w:r w:rsidR="00991418">
        <w:rPr>
          <w:rFonts w:ascii="Helvetica" w:hAnsi="Helvetica" w:cs="Helvetica"/>
        </w:rPr>
        <w:t xml:space="preserve"> </w:t>
      </w:r>
      <w:r w:rsidR="00991418" w:rsidRPr="00C40AA5">
        <w:rPr>
          <w:rFonts w:ascii="Helvetica" w:hAnsi="Helvetica" w:cs="Helvetica"/>
        </w:rPr>
        <w:t>–</w:t>
      </w:r>
      <w:r w:rsidR="00E93A3E">
        <w:rPr>
          <w:rFonts w:ascii="Helvetica" w:hAnsi="Helvetica" w:cs="Helvetica"/>
        </w:rPr>
        <w:t xml:space="preserve"> w</w:t>
      </w:r>
      <w:r>
        <w:rPr>
          <w:rFonts w:ascii="Helvetica" w:hAnsi="Helvetica" w:cs="Helvetica"/>
        </w:rPr>
        <w:t xml:space="preserve">ir als </w:t>
      </w:r>
      <w:proofErr w:type="spellStart"/>
      <w:r>
        <w:rPr>
          <w:rFonts w:ascii="Helvetica" w:hAnsi="Helvetica" w:cs="Helvetica"/>
        </w:rPr>
        <w:t>Syspro</w:t>
      </w:r>
      <w:proofErr w:type="spellEnd"/>
      <w:r>
        <w:rPr>
          <w:rFonts w:ascii="Helvetica" w:hAnsi="Helvetica" w:cs="Helvetica"/>
        </w:rPr>
        <w:t xml:space="preserve"> </w:t>
      </w:r>
      <w:r w:rsidR="00E93A3E">
        <w:rPr>
          <w:rFonts w:ascii="Helvetica" w:hAnsi="Helvetica" w:cs="Helvetica"/>
        </w:rPr>
        <w:t xml:space="preserve">haben schon die ersten Schritte </w:t>
      </w:r>
      <w:r>
        <w:rPr>
          <w:rFonts w:ascii="Helvetica" w:hAnsi="Helvetica" w:cs="Helvetica"/>
        </w:rPr>
        <w:t>in Richtung Klimaneutralität</w:t>
      </w:r>
      <w:r w:rsidR="00E93A3E">
        <w:rPr>
          <w:rFonts w:ascii="Helvetica" w:hAnsi="Helvetica" w:cs="Helvetica"/>
        </w:rPr>
        <w:t xml:space="preserve"> getätigt</w:t>
      </w:r>
      <w:r>
        <w:rPr>
          <w:rFonts w:ascii="Helvetica" w:hAnsi="Helvetica" w:cs="Helvetica"/>
        </w:rPr>
        <w:t xml:space="preserve">. In bewährter Weise vertrauensvoll, partnerschaftlich und auf Augenhöhe, wie es unsere Gruppe schon seit mehr als drei Jahrzehnten praktiziert. Die Mitgliederversammlung hat wertvolle Impulse </w:t>
      </w:r>
      <w:r w:rsidR="00100928">
        <w:rPr>
          <w:rFonts w:ascii="Helvetica" w:hAnsi="Helvetica" w:cs="Helvetica"/>
        </w:rPr>
        <w:t xml:space="preserve">für die nächsten Schritte </w:t>
      </w:r>
      <w:r>
        <w:rPr>
          <w:rFonts w:ascii="Helvetica" w:hAnsi="Helvetica" w:cs="Helvetica"/>
        </w:rPr>
        <w:t>gesetzt</w:t>
      </w:r>
      <w:r w:rsidR="00100928">
        <w:rPr>
          <w:rFonts w:ascii="Helvetica" w:hAnsi="Helvetica" w:cs="Helvetica"/>
        </w:rPr>
        <w:t>“, ist sich Geschäftsführer Dr. Thomas Kranzler sicher.</w:t>
      </w:r>
      <w:r>
        <w:rPr>
          <w:rFonts w:ascii="Helvetica" w:hAnsi="Helvetica" w:cs="Helvetica"/>
        </w:rPr>
        <w:t xml:space="preserve"> </w:t>
      </w:r>
    </w:p>
    <w:p w14:paraId="2677A63B" w14:textId="77777777" w:rsidR="005A426E" w:rsidRPr="00DF0AAB" w:rsidRDefault="005A426E" w:rsidP="00135A83">
      <w:pPr>
        <w:spacing w:after="0" w:line="360" w:lineRule="auto"/>
        <w:rPr>
          <w:rFonts w:ascii="Helvetica" w:hAnsi="Helvetica" w:cs="Helvetica"/>
        </w:rPr>
      </w:pPr>
    </w:p>
    <w:p w14:paraId="7BA4D66B" w14:textId="0C5F55EE" w:rsidR="00FE6FB5" w:rsidRPr="00DF0AAB" w:rsidRDefault="00FE6FB5" w:rsidP="00135A83">
      <w:pPr>
        <w:spacing w:after="0" w:line="360" w:lineRule="auto"/>
        <w:rPr>
          <w:rFonts w:ascii="Helvetica" w:hAnsi="Helvetica" w:cs="Helvetica"/>
          <w:b/>
          <w:bCs/>
          <w:highlight w:val="yellow"/>
        </w:rPr>
      </w:pPr>
      <w:r w:rsidRPr="00DF0AAB">
        <w:rPr>
          <w:rFonts w:ascii="Helvetica" w:hAnsi="Helvetica" w:cs="Helvetica"/>
          <w:b/>
          <w:bCs/>
        </w:rPr>
        <w:t xml:space="preserve">Zeichen: </w:t>
      </w:r>
      <w:r w:rsidR="00991418">
        <w:rPr>
          <w:rFonts w:ascii="Helvetica" w:hAnsi="Helvetica" w:cs="Helvetica"/>
          <w:b/>
          <w:bCs/>
        </w:rPr>
        <w:t>3.6</w:t>
      </w:r>
      <w:r w:rsidR="00090B04">
        <w:rPr>
          <w:rFonts w:ascii="Helvetica" w:hAnsi="Helvetica" w:cs="Helvetica"/>
          <w:b/>
          <w:bCs/>
        </w:rPr>
        <w:t>18</w:t>
      </w:r>
    </w:p>
    <w:p w14:paraId="57B5D7D8" w14:textId="5DF27207" w:rsidR="003F22CB" w:rsidRDefault="003F22CB" w:rsidP="00135A83">
      <w:pPr>
        <w:spacing w:after="0" w:line="360" w:lineRule="auto"/>
        <w:rPr>
          <w:rFonts w:ascii="Helvetica" w:hAnsi="Helvetica" w:cs="Helvetica"/>
          <w:highlight w:val="yellow"/>
        </w:rPr>
      </w:pPr>
    </w:p>
    <w:p w14:paraId="390D71BA" w14:textId="160ED952" w:rsidR="00E93A3E" w:rsidRDefault="0024699A" w:rsidP="00135A83">
      <w:pPr>
        <w:spacing w:after="0" w:line="360" w:lineRule="auto"/>
        <w:rPr>
          <w:rFonts w:ascii="Helvetica" w:hAnsi="Helvetica" w:cs="Helvetica"/>
          <w:highlight w:val="yellow"/>
        </w:rPr>
      </w:pPr>
      <w:r>
        <w:rPr>
          <w:rFonts w:ascii="Helvetica" w:hAnsi="Helvetica" w:cs="Helvetica"/>
          <w:noProof/>
        </w:rPr>
        <w:lastRenderedPageBreak/>
        <w:drawing>
          <wp:inline distT="0" distB="0" distL="0" distR="0" wp14:anchorId="52B3CC32" wp14:editId="421C6289">
            <wp:extent cx="5760720" cy="4537710"/>
            <wp:effectExtent l="0" t="0" r="0" b="0"/>
            <wp:docPr id="3" name="Grafik 3" descr="Ein Bild, das Person, darstellend, Boden, Grupp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Person, darstellend, Boden, Gruppe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3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5152B" w14:textId="6EA9C7BE" w:rsidR="00E93A3E" w:rsidRDefault="00E93A3E" w:rsidP="00135A83">
      <w:pPr>
        <w:spacing w:after="0" w:line="360" w:lineRule="auto"/>
        <w:rPr>
          <w:rFonts w:ascii="Helvetica" w:hAnsi="Helvetica" w:cs="Helvetica"/>
          <w:highlight w:val="yellow"/>
        </w:rPr>
      </w:pPr>
    </w:p>
    <w:p w14:paraId="513A41F5" w14:textId="18DD0EB1" w:rsidR="00901B8D" w:rsidRPr="00DF0AAB" w:rsidRDefault="00901B8D" w:rsidP="00135A83">
      <w:pPr>
        <w:spacing w:after="0" w:line="360" w:lineRule="auto"/>
        <w:rPr>
          <w:rFonts w:ascii="Helvetica" w:hAnsi="Helvetica" w:cs="Helvetica"/>
          <w:b/>
          <w:bCs/>
        </w:rPr>
      </w:pPr>
      <w:r w:rsidRPr="00DF0AAB">
        <w:rPr>
          <w:rFonts w:ascii="Helvetica" w:hAnsi="Helvetica" w:cs="Helvetica"/>
          <w:b/>
          <w:bCs/>
        </w:rPr>
        <w:t>Bildunterschrift:</w:t>
      </w:r>
      <w:r w:rsidR="00821263" w:rsidRPr="00DF0AAB">
        <w:rPr>
          <w:rFonts w:ascii="Helvetica" w:hAnsi="Helvetica" w:cs="Helvetica"/>
          <w:b/>
          <w:bCs/>
        </w:rPr>
        <w:t xml:space="preserve"> </w:t>
      </w:r>
      <w:r w:rsidR="00DF0AAB">
        <w:rPr>
          <w:rFonts w:ascii="Helvetica" w:hAnsi="Helvetica" w:cs="Helvetica"/>
        </w:rPr>
        <w:t xml:space="preserve">Referenten und Gastgeber des </w:t>
      </w:r>
      <w:proofErr w:type="spellStart"/>
      <w:r w:rsidR="00DF0AAB">
        <w:rPr>
          <w:rFonts w:ascii="Helvetica" w:hAnsi="Helvetica" w:cs="Helvetica"/>
        </w:rPr>
        <w:t>Syspro</w:t>
      </w:r>
      <w:proofErr w:type="spellEnd"/>
      <w:r w:rsidR="00DF0AAB">
        <w:rPr>
          <w:rFonts w:ascii="Helvetica" w:hAnsi="Helvetica" w:cs="Helvetica"/>
        </w:rPr>
        <w:t xml:space="preserve">-Forums 2022: Dr. </w:t>
      </w:r>
      <w:r w:rsidR="00696276">
        <w:rPr>
          <w:rFonts w:ascii="Helvetica" w:hAnsi="Helvetica" w:cs="Helvetica"/>
        </w:rPr>
        <w:t>K</w:t>
      </w:r>
      <w:r w:rsidR="00DF0AAB">
        <w:rPr>
          <w:rFonts w:ascii="Helvetica" w:hAnsi="Helvetica" w:cs="Helvetica"/>
        </w:rPr>
        <w:t xml:space="preserve">arsten Pfeffer, </w:t>
      </w:r>
      <w:proofErr w:type="spellStart"/>
      <w:r w:rsidR="00DF0AAB">
        <w:rPr>
          <w:rFonts w:ascii="Helvetica" w:hAnsi="Helvetica" w:cs="Helvetica"/>
        </w:rPr>
        <w:t>Unidome</w:t>
      </w:r>
      <w:proofErr w:type="spellEnd"/>
      <w:r w:rsidR="00DF0AAB">
        <w:rPr>
          <w:rFonts w:ascii="Helvetica" w:hAnsi="Helvetica" w:cs="Helvetica"/>
        </w:rPr>
        <w:t xml:space="preserve">; Prof. Christian Glock, TU Kaiserslautern; Prof. Andreas Holm, FIW München; Dr. Thomas Kranzler, </w:t>
      </w:r>
      <w:proofErr w:type="spellStart"/>
      <w:r w:rsidR="00DF0AAB">
        <w:rPr>
          <w:rFonts w:ascii="Helvetica" w:hAnsi="Helvetica" w:cs="Helvetica"/>
        </w:rPr>
        <w:t>Syspro</w:t>
      </w:r>
      <w:proofErr w:type="spellEnd"/>
      <w:r w:rsidR="00DF0AAB">
        <w:rPr>
          <w:rFonts w:ascii="Helvetica" w:hAnsi="Helvetica" w:cs="Helvetica"/>
        </w:rPr>
        <w:t xml:space="preserve">-Geschäftsführer; Matthias Schurig, </w:t>
      </w:r>
      <w:r w:rsidR="00E93A3E">
        <w:rPr>
          <w:rFonts w:ascii="Helvetica" w:hAnsi="Helvetica" w:cs="Helvetica"/>
        </w:rPr>
        <w:t xml:space="preserve">Vorstandsvorsitzender </w:t>
      </w:r>
      <w:proofErr w:type="spellStart"/>
      <w:r w:rsidR="00E93A3E">
        <w:rPr>
          <w:rFonts w:ascii="Helvetica" w:hAnsi="Helvetica" w:cs="Helvetica"/>
        </w:rPr>
        <w:t>Syspro</w:t>
      </w:r>
      <w:proofErr w:type="spellEnd"/>
      <w:r w:rsidR="00E93A3E">
        <w:rPr>
          <w:rFonts w:ascii="Helvetica" w:hAnsi="Helvetica" w:cs="Helvetica"/>
        </w:rPr>
        <w:t xml:space="preserve">; </w:t>
      </w:r>
      <w:proofErr w:type="spellStart"/>
      <w:r w:rsidR="00E93A3E">
        <w:rPr>
          <w:rFonts w:ascii="Helvetica" w:hAnsi="Helvetica" w:cs="Helvetica"/>
        </w:rPr>
        <w:t>Dipl</w:t>
      </w:r>
      <w:proofErr w:type="spellEnd"/>
      <w:r w:rsidR="00E93A3E">
        <w:rPr>
          <w:rFonts w:ascii="Helvetica" w:hAnsi="Helvetica" w:cs="Helvetica"/>
        </w:rPr>
        <w:t xml:space="preserve">-Ing. Matthias Tietze, </w:t>
      </w:r>
      <w:r w:rsidR="00090B04" w:rsidRPr="00090B04">
        <w:rPr>
          <w:rFonts w:ascii="Helvetica" w:hAnsi="Helvetica" w:cs="Helvetica"/>
        </w:rPr>
        <w:t xml:space="preserve">kaufmännischer Geschäftsführer bei </w:t>
      </w:r>
      <w:r w:rsidR="00E93A3E" w:rsidRPr="00C40AA5">
        <w:rPr>
          <w:rFonts w:ascii="Helvetica" w:hAnsi="Helvetica" w:cs="Helvetica"/>
        </w:rPr>
        <w:t xml:space="preserve">C³ – Carbon </w:t>
      </w:r>
      <w:proofErr w:type="spellStart"/>
      <w:r w:rsidR="00E93A3E" w:rsidRPr="00C40AA5">
        <w:rPr>
          <w:rFonts w:ascii="Helvetica" w:hAnsi="Helvetica" w:cs="Helvetica"/>
        </w:rPr>
        <w:t>Concrete</w:t>
      </w:r>
      <w:proofErr w:type="spellEnd"/>
      <w:r w:rsidR="00E93A3E" w:rsidRPr="00C40AA5">
        <w:rPr>
          <w:rFonts w:ascii="Helvetica" w:hAnsi="Helvetica" w:cs="Helvetica"/>
        </w:rPr>
        <w:t xml:space="preserve"> Composite</w:t>
      </w:r>
      <w:r w:rsidR="00E93A3E">
        <w:rPr>
          <w:rFonts w:ascii="Helvetica" w:hAnsi="Helvetica" w:cs="Helvetica"/>
        </w:rPr>
        <w:t xml:space="preserve">; Dipl.-Ing. </w:t>
      </w:r>
      <w:r w:rsidR="00E93A3E" w:rsidRPr="00992547">
        <w:rPr>
          <w:rFonts w:ascii="Helvetica" w:hAnsi="Helvetica" w:cs="Helvetica"/>
        </w:rPr>
        <w:t xml:space="preserve">Alexander </w:t>
      </w:r>
      <w:proofErr w:type="spellStart"/>
      <w:r w:rsidR="00E93A3E" w:rsidRPr="00992547">
        <w:rPr>
          <w:rFonts w:ascii="Helvetica" w:hAnsi="Helvetica" w:cs="Helvetica"/>
        </w:rPr>
        <w:t>Barnaš</w:t>
      </w:r>
      <w:proofErr w:type="spellEnd"/>
      <w:r w:rsidR="00E93A3E">
        <w:rPr>
          <w:rFonts w:ascii="Helvetica" w:hAnsi="Helvetica" w:cs="Helvetica"/>
        </w:rPr>
        <w:t xml:space="preserve">, </w:t>
      </w:r>
      <w:r w:rsidR="00991418">
        <w:rPr>
          <w:rFonts w:ascii="Helvetica" w:hAnsi="Helvetica" w:cs="Helvetica"/>
        </w:rPr>
        <w:t>Kirchdorfer</w:t>
      </w:r>
      <w:r w:rsidR="00E93A3E">
        <w:rPr>
          <w:rFonts w:ascii="Helvetica" w:hAnsi="Helvetica" w:cs="Helvetica"/>
        </w:rPr>
        <w:t xml:space="preserve"> Fertigteilholding</w:t>
      </w:r>
      <w:r w:rsidR="00FC0412">
        <w:rPr>
          <w:rFonts w:ascii="Helvetica" w:hAnsi="Helvetica" w:cs="Helvetica"/>
        </w:rPr>
        <w:t>.</w:t>
      </w:r>
    </w:p>
    <w:p w14:paraId="160430B6" w14:textId="4EA79131" w:rsidR="003F22CB" w:rsidRPr="00DF0AAB" w:rsidRDefault="003F22CB" w:rsidP="00135A83">
      <w:pPr>
        <w:spacing w:after="0" w:line="360" w:lineRule="auto"/>
        <w:rPr>
          <w:rFonts w:ascii="Helvetica" w:hAnsi="Helvetica" w:cs="Helvetica"/>
        </w:rPr>
      </w:pPr>
      <w:r w:rsidRPr="00DF0AAB">
        <w:rPr>
          <w:rFonts w:ascii="Helvetica" w:hAnsi="Helvetica" w:cs="Helvetica"/>
          <w:b/>
          <w:bCs/>
        </w:rPr>
        <w:t>Foto:</w:t>
      </w:r>
      <w:r w:rsidRPr="00DF0AAB">
        <w:rPr>
          <w:rFonts w:ascii="Helvetica" w:hAnsi="Helvetica" w:cs="Helvetica"/>
        </w:rPr>
        <w:t xml:space="preserve"> </w:t>
      </w:r>
      <w:proofErr w:type="spellStart"/>
      <w:r w:rsidRPr="00DF0AAB">
        <w:rPr>
          <w:rFonts w:ascii="Helvetica" w:hAnsi="Helvetica" w:cs="Helvetica"/>
        </w:rPr>
        <w:t>Syspro</w:t>
      </w:r>
      <w:proofErr w:type="spellEnd"/>
    </w:p>
    <w:p w14:paraId="0A9B4D66" w14:textId="02F5032C" w:rsidR="003F22CB" w:rsidRPr="00DF0AAB" w:rsidRDefault="003F22CB" w:rsidP="00135A83">
      <w:pPr>
        <w:spacing w:after="0" w:line="360" w:lineRule="auto"/>
        <w:rPr>
          <w:rFonts w:ascii="Helvetica" w:hAnsi="Helvetica" w:cs="Helvetica"/>
          <w:b/>
          <w:bCs/>
          <w:highlight w:val="yellow"/>
        </w:rPr>
      </w:pPr>
    </w:p>
    <w:p w14:paraId="0C875C8B" w14:textId="36DD2A2C" w:rsidR="003F22CB" w:rsidRPr="00DF0AAB" w:rsidRDefault="003F22CB" w:rsidP="00135A83">
      <w:pPr>
        <w:spacing w:after="0" w:line="360" w:lineRule="auto"/>
        <w:rPr>
          <w:rFonts w:ascii="Helvetica" w:hAnsi="Helvetica" w:cs="Helvetica"/>
          <w:b/>
          <w:bCs/>
          <w:highlight w:val="yellow"/>
        </w:rPr>
      </w:pPr>
    </w:p>
    <w:p w14:paraId="116092B0" w14:textId="7E8D7BF4" w:rsidR="000550CB" w:rsidRPr="00DF0AAB" w:rsidRDefault="000550CB" w:rsidP="00135A83">
      <w:pPr>
        <w:pStyle w:val="Default"/>
        <w:spacing w:line="360" w:lineRule="auto"/>
        <w:rPr>
          <w:rFonts w:ascii="Helvetica" w:hAnsi="Helvetica" w:cs="Helvetica"/>
          <w:b/>
          <w:bCs/>
          <w:color w:val="auto"/>
          <w:sz w:val="22"/>
          <w:szCs w:val="22"/>
        </w:rPr>
      </w:pPr>
    </w:p>
    <w:p w14:paraId="701FF3CB" w14:textId="05F98ED2" w:rsidR="00CA6A1A" w:rsidRPr="00901B8D" w:rsidRDefault="00901B8D" w:rsidP="00135A83">
      <w:pPr>
        <w:pStyle w:val="Default"/>
        <w:spacing w:line="360" w:lineRule="auto"/>
        <w:rPr>
          <w:rFonts w:ascii="Helvetica" w:hAnsi="Helvetica"/>
          <w:b/>
          <w:bCs/>
          <w:color w:val="auto"/>
          <w:sz w:val="22"/>
          <w:szCs w:val="22"/>
        </w:rPr>
      </w:pPr>
      <w:r w:rsidRPr="00901B8D">
        <w:rPr>
          <w:rFonts w:ascii="Helvetica" w:hAnsi="Helvetica"/>
          <w:b/>
          <w:bCs/>
          <w:color w:val="auto"/>
          <w:sz w:val="22"/>
          <w:szCs w:val="22"/>
        </w:rPr>
        <w:t xml:space="preserve">Über </w:t>
      </w:r>
      <w:proofErr w:type="spellStart"/>
      <w:r w:rsidRPr="00901B8D">
        <w:rPr>
          <w:rFonts w:ascii="Helvetica" w:hAnsi="Helvetica"/>
          <w:b/>
          <w:bCs/>
          <w:color w:val="auto"/>
          <w:sz w:val="22"/>
          <w:szCs w:val="22"/>
        </w:rPr>
        <w:t>Syspro</w:t>
      </w:r>
      <w:proofErr w:type="spellEnd"/>
      <w:r w:rsidRPr="00901B8D">
        <w:rPr>
          <w:rFonts w:ascii="Helvetica" w:hAnsi="Helvetica"/>
          <w:b/>
          <w:bCs/>
          <w:color w:val="auto"/>
          <w:sz w:val="22"/>
          <w:szCs w:val="22"/>
        </w:rPr>
        <w:t>-Gruppe Betonbauteile e. V.</w:t>
      </w:r>
    </w:p>
    <w:p w14:paraId="14D8AFBB" w14:textId="1F0EDF45" w:rsidR="00CA6A1A" w:rsidRPr="00335FB6" w:rsidRDefault="00CA6A1A" w:rsidP="00135A83">
      <w:pPr>
        <w:pStyle w:val="Default"/>
        <w:spacing w:line="360" w:lineRule="auto"/>
        <w:rPr>
          <w:rFonts w:ascii="Helvetica" w:hAnsi="Helvetica"/>
          <w:color w:val="auto"/>
          <w:sz w:val="22"/>
          <w:szCs w:val="22"/>
        </w:rPr>
      </w:pPr>
      <w:bookmarkStart w:id="1" w:name="_Hlk105577102"/>
      <w:proofErr w:type="spellStart"/>
      <w:r>
        <w:rPr>
          <w:rFonts w:ascii="Helvetica" w:hAnsi="Helvetica"/>
          <w:color w:val="auto"/>
          <w:sz w:val="22"/>
          <w:szCs w:val="22"/>
        </w:rPr>
        <w:t>Sys</w:t>
      </w:r>
      <w:r w:rsidRPr="00335FB6">
        <w:rPr>
          <w:rFonts w:ascii="Helvetica" w:hAnsi="Helvetica"/>
          <w:color w:val="auto"/>
          <w:sz w:val="22"/>
          <w:szCs w:val="22"/>
        </w:rPr>
        <w:t>pro</w:t>
      </w:r>
      <w:proofErr w:type="spellEnd"/>
      <w:r w:rsidRPr="00335FB6">
        <w:rPr>
          <w:rFonts w:ascii="Helvetica" w:hAnsi="Helvetica"/>
          <w:color w:val="auto"/>
          <w:sz w:val="22"/>
          <w:szCs w:val="22"/>
        </w:rPr>
        <w:t xml:space="preserve">-Gruppe Betonbauteile e. V. </w:t>
      </w:r>
      <w:bookmarkEnd w:id="1"/>
      <w:r w:rsidRPr="00335FB6">
        <w:rPr>
          <w:rFonts w:ascii="Helvetica" w:hAnsi="Helvetica"/>
          <w:color w:val="auto"/>
          <w:sz w:val="22"/>
          <w:szCs w:val="22"/>
        </w:rPr>
        <w:t xml:space="preserve">ist ein 1991 gegründeter Verbund mittelständischer Hersteller von Betonfertigteilen zur Qualitätssicherung und Produktentwicklung. Unter der Dachmarke </w:t>
      </w:r>
      <w:proofErr w:type="spellStart"/>
      <w:r>
        <w:rPr>
          <w:rFonts w:ascii="Helvetica" w:hAnsi="Helvetica"/>
          <w:color w:val="auto"/>
          <w:sz w:val="22"/>
          <w:szCs w:val="22"/>
        </w:rPr>
        <w:t>Sys</w:t>
      </w:r>
      <w:r w:rsidRPr="00335FB6">
        <w:rPr>
          <w:rFonts w:ascii="Helvetica" w:hAnsi="Helvetica"/>
          <w:color w:val="auto"/>
          <w:sz w:val="22"/>
          <w:szCs w:val="22"/>
        </w:rPr>
        <w:t>pro</w:t>
      </w:r>
      <w:proofErr w:type="spellEnd"/>
      <w:r w:rsidRPr="00335FB6">
        <w:rPr>
          <w:rFonts w:ascii="Helvetica" w:hAnsi="Helvetica"/>
          <w:color w:val="auto"/>
          <w:sz w:val="22"/>
          <w:szCs w:val="22"/>
        </w:rPr>
        <w:t xml:space="preserve"> agieren die einzelnen Mitgliedsunternehmen als lokale Marktpartner für Planende und Bauherrschaft. Zum Produktportfolio gehören </w:t>
      </w:r>
      <w:r>
        <w:rPr>
          <w:rFonts w:ascii="Helvetica" w:hAnsi="Helvetica"/>
          <w:color w:val="auto"/>
          <w:sz w:val="22"/>
          <w:szCs w:val="22"/>
        </w:rPr>
        <w:t xml:space="preserve">neben Doppelwänden und Elementdecken </w:t>
      </w:r>
      <w:r w:rsidRPr="00335FB6">
        <w:rPr>
          <w:rFonts w:ascii="Helvetica" w:hAnsi="Helvetica"/>
          <w:color w:val="auto"/>
          <w:sz w:val="22"/>
          <w:szCs w:val="22"/>
        </w:rPr>
        <w:t xml:space="preserve">auch wärmedämmende und thermisch aktive Bauteile </w:t>
      </w:r>
      <w:r>
        <w:rPr>
          <w:rFonts w:ascii="Helvetica" w:hAnsi="Helvetica"/>
          <w:color w:val="auto"/>
          <w:sz w:val="22"/>
          <w:szCs w:val="22"/>
        </w:rPr>
        <w:t>wie Thermowände und Klimadecken</w:t>
      </w:r>
      <w:r w:rsidRPr="00335FB6">
        <w:rPr>
          <w:rFonts w:ascii="Helvetica" w:hAnsi="Helvetica"/>
          <w:color w:val="auto"/>
          <w:sz w:val="22"/>
          <w:szCs w:val="22"/>
        </w:rPr>
        <w:t xml:space="preserve">. </w:t>
      </w:r>
      <w:r>
        <w:rPr>
          <w:rFonts w:ascii="Helvetica" w:hAnsi="Helvetica"/>
          <w:color w:val="auto"/>
          <w:sz w:val="22"/>
          <w:szCs w:val="22"/>
        </w:rPr>
        <w:t xml:space="preserve">Die Produktfamilie </w:t>
      </w:r>
      <w:proofErr w:type="spellStart"/>
      <w:r>
        <w:rPr>
          <w:rFonts w:ascii="Helvetica" w:hAnsi="Helvetica"/>
          <w:color w:val="auto"/>
          <w:sz w:val="22"/>
          <w:szCs w:val="22"/>
        </w:rPr>
        <w:t>SysproGreen</w:t>
      </w:r>
      <w:proofErr w:type="spellEnd"/>
      <w:r>
        <w:rPr>
          <w:rFonts w:ascii="Helvetica" w:hAnsi="Helvetica"/>
          <w:color w:val="auto"/>
          <w:sz w:val="22"/>
          <w:szCs w:val="22"/>
        </w:rPr>
        <w:t xml:space="preserve"> ermöglicht Lösungen für besonders </w:t>
      </w:r>
      <w:r>
        <w:rPr>
          <w:rFonts w:ascii="Helvetica" w:hAnsi="Helvetica"/>
          <w:color w:val="auto"/>
          <w:sz w:val="22"/>
          <w:szCs w:val="22"/>
        </w:rPr>
        <w:lastRenderedPageBreak/>
        <w:t>energieeffizientes Bauen und steht für ein Bekenntnis zu</w:t>
      </w:r>
      <w:r w:rsidRPr="008F6E8C">
        <w:rPr>
          <w:rFonts w:ascii="Helvetica" w:hAnsi="Helvetica"/>
          <w:color w:val="auto"/>
          <w:sz w:val="22"/>
          <w:szCs w:val="22"/>
        </w:rPr>
        <w:t xml:space="preserve"> Klimaschutz und Nachhaltigkeit</w:t>
      </w:r>
      <w:r>
        <w:rPr>
          <w:rFonts w:ascii="Helvetica" w:hAnsi="Helvetica"/>
          <w:color w:val="auto"/>
          <w:sz w:val="22"/>
          <w:szCs w:val="22"/>
        </w:rPr>
        <w:t xml:space="preserve">. </w:t>
      </w:r>
      <w:r w:rsidRPr="00335FB6">
        <w:rPr>
          <w:rFonts w:ascii="Helvetica" w:hAnsi="Helvetica"/>
          <w:color w:val="auto"/>
          <w:sz w:val="22"/>
          <w:szCs w:val="22"/>
        </w:rPr>
        <w:t xml:space="preserve">Die Mitglieder der </w:t>
      </w:r>
      <w:proofErr w:type="spellStart"/>
      <w:r>
        <w:rPr>
          <w:rFonts w:ascii="Helvetica" w:hAnsi="Helvetica"/>
          <w:color w:val="auto"/>
          <w:sz w:val="22"/>
          <w:szCs w:val="22"/>
        </w:rPr>
        <w:t>Sys</w:t>
      </w:r>
      <w:r w:rsidRPr="00335FB6">
        <w:rPr>
          <w:rFonts w:ascii="Helvetica" w:hAnsi="Helvetica"/>
          <w:color w:val="auto"/>
          <w:sz w:val="22"/>
          <w:szCs w:val="22"/>
        </w:rPr>
        <w:t>pro</w:t>
      </w:r>
      <w:proofErr w:type="spellEnd"/>
      <w:r w:rsidRPr="00335FB6">
        <w:rPr>
          <w:rFonts w:ascii="Helvetica" w:hAnsi="Helvetica"/>
          <w:color w:val="auto"/>
          <w:sz w:val="22"/>
          <w:szCs w:val="22"/>
        </w:rPr>
        <w:t xml:space="preserve"> stammen aus Deutschland, Österreich, Norditalien und Belgien. </w:t>
      </w:r>
    </w:p>
    <w:p w14:paraId="57DA4B82" w14:textId="77777777" w:rsidR="00CA6A1A" w:rsidRDefault="00CA6A1A" w:rsidP="00135A83">
      <w:pPr>
        <w:pStyle w:val="Default"/>
        <w:spacing w:line="360" w:lineRule="auto"/>
        <w:rPr>
          <w:rFonts w:asciiTheme="minorHAnsi" w:hAnsiTheme="minorHAnsi"/>
          <w:color w:val="auto"/>
          <w:sz w:val="22"/>
          <w:szCs w:val="22"/>
        </w:rPr>
      </w:pPr>
    </w:p>
    <w:p w14:paraId="6C8FAB5E" w14:textId="77777777" w:rsidR="00CA6A1A" w:rsidRDefault="00CA6A1A" w:rsidP="00135A83">
      <w:pPr>
        <w:pStyle w:val="Default"/>
        <w:spacing w:line="360" w:lineRule="auto"/>
        <w:rPr>
          <w:rFonts w:asciiTheme="minorHAnsi" w:hAnsiTheme="minorHAnsi"/>
          <w:color w:val="auto"/>
          <w:sz w:val="22"/>
          <w:szCs w:val="22"/>
        </w:rPr>
      </w:pPr>
    </w:p>
    <w:p w14:paraId="5EAE19A0" w14:textId="77777777" w:rsidR="00CA6A1A" w:rsidRPr="00335FB6" w:rsidRDefault="00CA6A1A" w:rsidP="00135A83">
      <w:pPr>
        <w:pStyle w:val="Default"/>
        <w:spacing w:line="360" w:lineRule="auto"/>
        <w:rPr>
          <w:rFonts w:ascii="Helvetica" w:hAnsi="Helvetica"/>
          <w:color w:val="auto"/>
          <w:sz w:val="22"/>
          <w:szCs w:val="22"/>
        </w:rPr>
      </w:pPr>
      <w:proofErr w:type="spellStart"/>
      <w:r>
        <w:rPr>
          <w:rFonts w:ascii="Helvetica" w:hAnsi="Helvetica"/>
          <w:color w:val="auto"/>
          <w:sz w:val="22"/>
          <w:szCs w:val="22"/>
        </w:rPr>
        <w:t>Sys</w:t>
      </w:r>
      <w:r w:rsidRPr="00335FB6">
        <w:rPr>
          <w:rFonts w:ascii="Helvetica" w:hAnsi="Helvetica"/>
          <w:color w:val="auto"/>
          <w:sz w:val="22"/>
          <w:szCs w:val="22"/>
        </w:rPr>
        <w:t>pro</w:t>
      </w:r>
      <w:proofErr w:type="spellEnd"/>
      <w:r w:rsidRPr="00335FB6">
        <w:rPr>
          <w:rFonts w:ascii="Helvetica" w:hAnsi="Helvetica"/>
          <w:color w:val="auto"/>
          <w:sz w:val="22"/>
          <w:szCs w:val="22"/>
        </w:rPr>
        <w:t xml:space="preserve">-Gruppe Betonbauteile e. V. </w:t>
      </w:r>
    </w:p>
    <w:p w14:paraId="5819FF4B" w14:textId="77777777" w:rsidR="00CA6A1A" w:rsidRPr="00335FB6" w:rsidRDefault="00CA6A1A" w:rsidP="00135A83">
      <w:pPr>
        <w:pStyle w:val="Default"/>
        <w:spacing w:line="360" w:lineRule="auto"/>
        <w:rPr>
          <w:rFonts w:ascii="Helvetica" w:hAnsi="Helvetica"/>
          <w:color w:val="auto"/>
          <w:sz w:val="22"/>
          <w:szCs w:val="22"/>
        </w:rPr>
      </w:pPr>
      <w:r w:rsidRPr="00335FB6">
        <w:rPr>
          <w:rFonts w:ascii="Helvetica" w:hAnsi="Helvetica"/>
          <w:color w:val="auto"/>
          <w:sz w:val="22"/>
          <w:szCs w:val="22"/>
        </w:rPr>
        <w:t xml:space="preserve">Matthias-Grünewald-Straße 1-3; 53175 Bonn </w:t>
      </w:r>
    </w:p>
    <w:p w14:paraId="2CF66846" w14:textId="3AA35B3B" w:rsidR="00CA6A1A" w:rsidRDefault="006A11AC" w:rsidP="00135A83">
      <w:pPr>
        <w:spacing w:after="0" w:line="360" w:lineRule="auto"/>
      </w:pPr>
      <w:hyperlink r:id="rId8" w:history="1">
        <w:r w:rsidR="00CA6A1A" w:rsidRPr="00335FB6">
          <w:rPr>
            <w:rStyle w:val="Hyperlink"/>
            <w:rFonts w:ascii="Helvetica" w:hAnsi="Helvetica"/>
          </w:rPr>
          <w:t>www.</w:t>
        </w:r>
        <w:r w:rsidR="00CA6A1A">
          <w:rPr>
            <w:rStyle w:val="Hyperlink"/>
            <w:rFonts w:ascii="Helvetica" w:hAnsi="Helvetica"/>
          </w:rPr>
          <w:t>sys</w:t>
        </w:r>
        <w:r w:rsidR="00CA6A1A" w:rsidRPr="00335FB6">
          <w:rPr>
            <w:rStyle w:val="Hyperlink"/>
            <w:rFonts w:ascii="Helvetica" w:hAnsi="Helvetica"/>
          </w:rPr>
          <w:t>pro.de</w:t>
        </w:r>
      </w:hyperlink>
    </w:p>
    <w:sectPr w:rsidR="00CA6A1A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59019" w14:textId="77777777" w:rsidR="00F75B79" w:rsidRDefault="00F75B79" w:rsidP="00CA6A1A">
      <w:pPr>
        <w:spacing w:after="0" w:line="240" w:lineRule="auto"/>
      </w:pPr>
      <w:r>
        <w:separator/>
      </w:r>
    </w:p>
  </w:endnote>
  <w:endnote w:type="continuationSeparator" w:id="0">
    <w:p w14:paraId="086C67B9" w14:textId="77777777" w:rsidR="00F75B79" w:rsidRDefault="00F75B79" w:rsidP="00CA6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D681" w14:textId="77777777" w:rsidR="00F75B79" w:rsidRDefault="00F75B79" w:rsidP="00CA6A1A">
      <w:pPr>
        <w:spacing w:after="0" w:line="240" w:lineRule="auto"/>
      </w:pPr>
      <w:r>
        <w:separator/>
      </w:r>
    </w:p>
  </w:footnote>
  <w:footnote w:type="continuationSeparator" w:id="0">
    <w:p w14:paraId="707B9FC7" w14:textId="77777777" w:rsidR="00F75B79" w:rsidRDefault="00F75B79" w:rsidP="00CA6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1AD7" w14:textId="6C82970F" w:rsidR="00CA6A1A" w:rsidRDefault="00CA6A1A" w:rsidP="00CA6A1A">
    <w:pPr>
      <w:pStyle w:val="Kopfzeile"/>
    </w:pPr>
    <w:r w:rsidRPr="00325691">
      <w:rPr>
        <w:rFonts w:ascii="Helvetica" w:hAnsi="Helvetica"/>
        <w:b/>
        <w:bCs/>
        <w:sz w:val="28"/>
        <w:szCs w:val="28"/>
      </w:rPr>
      <w:t>Presseinformation</w:t>
    </w:r>
    <w:r w:rsidRPr="00325691">
      <w:rPr>
        <w:rFonts w:ascii="Helvetica" w:hAnsi="Helvetica"/>
        <w:noProof/>
      </w:rPr>
      <w:t xml:space="preserve"> </w:t>
    </w:r>
    <w:r>
      <w:rPr>
        <w:rFonts w:ascii="Helvetica" w:hAnsi="Helvetica"/>
        <w:noProof/>
      </w:rPr>
      <w:tab/>
    </w:r>
    <w:r>
      <w:rPr>
        <w:rFonts w:ascii="Helvetica" w:hAnsi="Helvetica"/>
        <w:noProof/>
      </w:rPr>
      <w:tab/>
    </w:r>
    <w:r w:rsidRPr="00325691">
      <w:rPr>
        <w:rFonts w:ascii="Helvetica" w:hAnsi="Helvetica"/>
        <w:noProof/>
      </w:rPr>
      <w:drawing>
        <wp:inline distT="0" distB="0" distL="0" distR="0" wp14:anchorId="0C91DF62" wp14:editId="533378F5">
          <wp:extent cx="1400175" cy="609600"/>
          <wp:effectExtent l="0" t="0" r="9525" b="0"/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017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6417E2" w14:textId="77777777" w:rsidR="00CA6A1A" w:rsidRDefault="00CA6A1A" w:rsidP="00CA6A1A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B6B29"/>
    <w:multiLevelType w:val="hybridMultilevel"/>
    <w:tmpl w:val="09AA2992"/>
    <w:lvl w:ilvl="0" w:tplc="A9AA662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F0451"/>
    <w:multiLevelType w:val="hybridMultilevel"/>
    <w:tmpl w:val="45D43B28"/>
    <w:lvl w:ilvl="0" w:tplc="6832C9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8723D"/>
    <w:multiLevelType w:val="hybridMultilevel"/>
    <w:tmpl w:val="4C12D39E"/>
    <w:lvl w:ilvl="0" w:tplc="5540DC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A2219"/>
    <w:multiLevelType w:val="hybridMultilevel"/>
    <w:tmpl w:val="C116F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468166">
    <w:abstractNumId w:val="3"/>
  </w:num>
  <w:num w:numId="2" w16cid:durableId="2133938750">
    <w:abstractNumId w:val="1"/>
  </w:num>
  <w:num w:numId="3" w16cid:durableId="1013073057">
    <w:abstractNumId w:val="0"/>
  </w:num>
  <w:num w:numId="4" w16cid:durableId="2064792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0A"/>
    <w:rsid w:val="00010966"/>
    <w:rsid w:val="00025FA2"/>
    <w:rsid w:val="000550CB"/>
    <w:rsid w:val="00056D91"/>
    <w:rsid w:val="00063E5F"/>
    <w:rsid w:val="00070122"/>
    <w:rsid w:val="00071AA4"/>
    <w:rsid w:val="0007576C"/>
    <w:rsid w:val="0007793E"/>
    <w:rsid w:val="00083BDB"/>
    <w:rsid w:val="00090B04"/>
    <w:rsid w:val="00093D92"/>
    <w:rsid w:val="000948ED"/>
    <w:rsid w:val="000A6DEB"/>
    <w:rsid w:val="000B0506"/>
    <w:rsid w:val="000B0649"/>
    <w:rsid w:val="000B62EF"/>
    <w:rsid w:val="000C55A4"/>
    <w:rsid w:val="000D61A6"/>
    <w:rsid w:val="000D7CF5"/>
    <w:rsid w:val="000F625D"/>
    <w:rsid w:val="00100928"/>
    <w:rsid w:val="00112BB4"/>
    <w:rsid w:val="001214A6"/>
    <w:rsid w:val="00126690"/>
    <w:rsid w:val="00132498"/>
    <w:rsid w:val="00132B91"/>
    <w:rsid w:val="0013335A"/>
    <w:rsid w:val="00135A83"/>
    <w:rsid w:val="00140BB2"/>
    <w:rsid w:val="00146F0E"/>
    <w:rsid w:val="00147EC8"/>
    <w:rsid w:val="00155192"/>
    <w:rsid w:val="00176DBC"/>
    <w:rsid w:val="001773C6"/>
    <w:rsid w:val="00182D81"/>
    <w:rsid w:val="001842E2"/>
    <w:rsid w:val="00185A41"/>
    <w:rsid w:val="0019015A"/>
    <w:rsid w:val="001A14CE"/>
    <w:rsid w:val="001D07A7"/>
    <w:rsid w:val="001D082E"/>
    <w:rsid w:val="001D4529"/>
    <w:rsid w:val="001D4D53"/>
    <w:rsid w:val="001D5746"/>
    <w:rsid w:val="001F0E2D"/>
    <w:rsid w:val="001F2AE7"/>
    <w:rsid w:val="00220024"/>
    <w:rsid w:val="0022671A"/>
    <w:rsid w:val="0023000F"/>
    <w:rsid w:val="0024699A"/>
    <w:rsid w:val="00254558"/>
    <w:rsid w:val="00272ECD"/>
    <w:rsid w:val="0027687B"/>
    <w:rsid w:val="00293A43"/>
    <w:rsid w:val="00294093"/>
    <w:rsid w:val="002A18BE"/>
    <w:rsid w:val="002C7037"/>
    <w:rsid w:val="002D2C60"/>
    <w:rsid w:val="002D3AEA"/>
    <w:rsid w:val="00304236"/>
    <w:rsid w:val="00304F04"/>
    <w:rsid w:val="00307ED5"/>
    <w:rsid w:val="0031785D"/>
    <w:rsid w:val="00331AC5"/>
    <w:rsid w:val="00344504"/>
    <w:rsid w:val="00344FE7"/>
    <w:rsid w:val="00345A66"/>
    <w:rsid w:val="003612A2"/>
    <w:rsid w:val="00367098"/>
    <w:rsid w:val="00370625"/>
    <w:rsid w:val="00380767"/>
    <w:rsid w:val="003838E3"/>
    <w:rsid w:val="00391E74"/>
    <w:rsid w:val="003B3359"/>
    <w:rsid w:val="003D5C7E"/>
    <w:rsid w:val="003F1E54"/>
    <w:rsid w:val="003F22CB"/>
    <w:rsid w:val="003F584E"/>
    <w:rsid w:val="003F5D49"/>
    <w:rsid w:val="0040259A"/>
    <w:rsid w:val="00403413"/>
    <w:rsid w:val="00405FB6"/>
    <w:rsid w:val="00406214"/>
    <w:rsid w:val="00406933"/>
    <w:rsid w:val="0046598B"/>
    <w:rsid w:val="00481003"/>
    <w:rsid w:val="00493B17"/>
    <w:rsid w:val="004A7556"/>
    <w:rsid w:val="004B7E57"/>
    <w:rsid w:val="004C0AFB"/>
    <w:rsid w:val="004C7DC1"/>
    <w:rsid w:val="004F0B5B"/>
    <w:rsid w:val="004F6AB9"/>
    <w:rsid w:val="00512980"/>
    <w:rsid w:val="00527057"/>
    <w:rsid w:val="005600D0"/>
    <w:rsid w:val="005750AF"/>
    <w:rsid w:val="005967ED"/>
    <w:rsid w:val="00596F29"/>
    <w:rsid w:val="005A2187"/>
    <w:rsid w:val="005A426E"/>
    <w:rsid w:val="005B0E04"/>
    <w:rsid w:val="005C108D"/>
    <w:rsid w:val="005C2068"/>
    <w:rsid w:val="005C354B"/>
    <w:rsid w:val="005C3B35"/>
    <w:rsid w:val="005C5898"/>
    <w:rsid w:val="005C6237"/>
    <w:rsid w:val="005D2305"/>
    <w:rsid w:val="005D4F98"/>
    <w:rsid w:val="005E1895"/>
    <w:rsid w:val="005E479E"/>
    <w:rsid w:val="005E5CFB"/>
    <w:rsid w:val="005F42F6"/>
    <w:rsid w:val="005F4D60"/>
    <w:rsid w:val="00604EDF"/>
    <w:rsid w:val="006054FF"/>
    <w:rsid w:val="00607074"/>
    <w:rsid w:val="0062037E"/>
    <w:rsid w:val="0063732E"/>
    <w:rsid w:val="00645021"/>
    <w:rsid w:val="00650225"/>
    <w:rsid w:val="006638D9"/>
    <w:rsid w:val="00665723"/>
    <w:rsid w:val="00684AEA"/>
    <w:rsid w:val="00696276"/>
    <w:rsid w:val="0069797B"/>
    <w:rsid w:val="006A11AC"/>
    <w:rsid w:val="006B14D4"/>
    <w:rsid w:val="006C47FF"/>
    <w:rsid w:val="006C6642"/>
    <w:rsid w:val="006D4441"/>
    <w:rsid w:val="006E30B6"/>
    <w:rsid w:val="006E5341"/>
    <w:rsid w:val="006E7735"/>
    <w:rsid w:val="006F2DDE"/>
    <w:rsid w:val="006F2E50"/>
    <w:rsid w:val="006F6558"/>
    <w:rsid w:val="00703F9B"/>
    <w:rsid w:val="00725B5D"/>
    <w:rsid w:val="00747FCB"/>
    <w:rsid w:val="007559C2"/>
    <w:rsid w:val="00763C33"/>
    <w:rsid w:val="007756DD"/>
    <w:rsid w:val="0078460A"/>
    <w:rsid w:val="007A019B"/>
    <w:rsid w:val="007A043C"/>
    <w:rsid w:val="007F36F0"/>
    <w:rsid w:val="007F4659"/>
    <w:rsid w:val="008055BE"/>
    <w:rsid w:val="00821263"/>
    <w:rsid w:val="00823448"/>
    <w:rsid w:val="0083173E"/>
    <w:rsid w:val="00832BEF"/>
    <w:rsid w:val="00835777"/>
    <w:rsid w:val="008429E1"/>
    <w:rsid w:val="008433B5"/>
    <w:rsid w:val="00881BE7"/>
    <w:rsid w:val="00884286"/>
    <w:rsid w:val="00891F9C"/>
    <w:rsid w:val="00892DF3"/>
    <w:rsid w:val="008947AD"/>
    <w:rsid w:val="00894893"/>
    <w:rsid w:val="008A1A01"/>
    <w:rsid w:val="008A4866"/>
    <w:rsid w:val="008A736A"/>
    <w:rsid w:val="008B1320"/>
    <w:rsid w:val="008B4B9E"/>
    <w:rsid w:val="008B60C4"/>
    <w:rsid w:val="008B783E"/>
    <w:rsid w:val="008C0A2F"/>
    <w:rsid w:val="008D075A"/>
    <w:rsid w:val="008D3DE0"/>
    <w:rsid w:val="008D3E17"/>
    <w:rsid w:val="008D5BB8"/>
    <w:rsid w:val="008E1790"/>
    <w:rsid w:val="008E598A"/>
    <w:rsid w:val="008E795A"/>
    <w:rsid w:val="008E7EA0"/>
    <w:rsid w:val="00901B8D"/>
    <w:rsid w:val="00911385"/>
    <w:rsid w:val="009114F0"/>
    <w:rsid w:val="00915C7A"/>
    <w:rsid w:val="00933A85"/>
    <w:rsid w:val="009550AC"/>
    <w:rsid w:val="00960909"/>
    <w:rsid w:val="00971208"/>
    <w:rsid w:val="009715DC"/>
    <w:rsid w:val="00974C3C"/>
    <w:rsid w:val="00986E19"/>
    <w:rsid w:val="00987102"/>
    <w:rsid w:val="00991418"/>
    <w:rsid w:val="00992547"/>
    <w:rsid w:val="009958F1"/>
    <w:rsid w:val="009A705D"/>
    <w:rsid w:val="009B3795"/>
    <w:rsid w:val="009B6253"/>
    <w:rsid w:val="009B6715"/>
    <w:rsid w:val="009C459E"/>
    <w:rsid w:val="009D438B"/>
    <w:rsid w:val="009D6FC7"/>
    <w:rsid w:val="009E2BA0"/>
    <w:rsid w:val="009F097E"/>
    <w:rsid w:val="00A060CF"/>
    <w:rsid w:val="00A10AA7"/>
    <w:rsid w:val="00A11185"/>
    <w:rsid w:val="00A56600"/>
    <w:rsid w:val="00A57867"/>
    <w:rsid w:val="00A63566"/>
    <w:rsid w:val="00A63B44"/>
    <w:rsid w:val="00A75665"/>
    <w:rsid w:val="00A760A0"/>
    <w:rsid w:val="00A768CE"/>
    <w:rsid w:val="00A869BC"/>
    <w:rsid w:val="00A87207"/>
    <w:rsid w:val="00A931AC"/>
    <w:rsid w:val="00A957EB"/>
    <w:rsid w:val="00A95C56"/>
    <w:rsid w:val="00AA17A5"/>
    <w:rsid w:val="00AA7FBB"/>
    <w:rsid w:val="00AC61F4"/>
    <w:rsid w:val="00AD283E"/>
    <w:rsid w:val="00B12854"/>
    <w:rsid w:val="00B15361"/>
    <w:rsid w:val="00B2188E"/>
    <w:rsid w:val="00B30008"/>
    <w:rsid w:val="00B305C6"/>
    <w:rsid w:val="00B31453"/>
    <w:rsid w:val="00B31F34"/>
    <w:rsid w:val="00B4108E"/>
    <w:rsid w:val="00B41C4F"/>
    <w:rsid w:val="00B42990"/>
    <w:rsid w:val="00B43167"/>
    <w:rsid w:val="00B43476"/>
    <w:rsid w:val="00B519CF"/>
    <w:rsid w:val="00B571BA"/>
    <w:rsid w:val="00B74A63"/>
    <w:rsid w:val="00B961DB"/>
    <w:rsid w:val="00B972C4"/>
    <w:rsid w:val="00BA135B"/>
    <w:rsid w:val="00BA4F99"/>
    <w:rsid w:val="00BB78E0"/>
    <w:rsid w:val="00BC097C"/>
    <w:rsid w:val="00C21374"/>
    <w:rsid w:val="00C22D66"/>
    <w:rsid w:val="00C40AA5"/>
    <w:rsid w:val="00C43404"/>
    <w:rsid w:val="00C444F7"/>
    <w:rsid w:val="00C5403F"/>
    <w:rsid w:val="00C601C3"/>
    <w:rsid w:val="00C63ED0"/>
    <w:rsid w:val="00C71109"/>
    <w:rsid w:val="00C925E7"/>
    <w:rsid w:val="00C93745"/>
    <w:rsid w:val="00C964C0"/>
    <w:rsid w:val="00CA6A1A"/>
    <w:rsid w:val="00CB772C"/>
    <w:rsid w:val="00CC5ACA"/>
    <w:rsid w:val="00CE77FF"/>
    <w:rsid w:val="00CF29B1"/>
    <w:rsid w:val="00D0189D"/>
    <w:rsid w:val="00D027ED"/>
    <w:rsid w:val="00D054E6"/>
    <w:rsid w:val="00D4037A"/>
    <w:rsid w:val="00D41E9B"/>
    <w:rsid w:val="00D42DB5"/>
    <w:rsid w:val="00D4524E"/>
    <w:rsid w:val="00D47E43"/>
    <w:rsid w:val="00D81324"/>
    <w:rsid w:val="00D93AE2"/>
    <w:rsid w:val="00D96417"/>
    <w:rsid w:val="00DB73DD"/>
    <w:rsid w:val="00DD17E8"/>
    <w:rsid w:val="00DE4D6C"/>
    <w:rsid w:val="00DF080D"/>
    <w:rsid w:val="00DF0AAB"/>
    <w:rsid w:val="00E013FC"/>
    <w:rsid w:val="00E01895"/>
    <w:rsid w:val="00E4458B"/>
    <w:rsid w:val="00E60ADC"/>
    <w:rsid w:val="00E70490"/>
    <w:rsid w:val="00E72EA3"/>
    <w:rsid w:val="00E93A3E"/>
    <w:rsid w:val="00EA0302"/>
    <w:rsid w:val="00EA10D6"/>
    <w:rsid w:val="00EB4910"/>
    <w:rsid w:val="00EF34F8"/>
    <w:rsid w:val="00EF62AA"/>
    <w:rsid w:val="00F07578"/>
    <w:rsid w:val="00F1023D"/>
    <w:rsid w:val="00F17336"/>
    <w:rsid w:val="00F308CD"/>
    <w:rsid w:val="00F469E5"/>
    <w:rsid w:val="00F75B79"/>
    <w:rsid w:val="00F81950"/>
    <w:rsid w:val="00F837D4"/>
    <w:rsid w:val="00F851B0"/>
    <w:rsid w:val="00FA06EF"/>
    <w:rsid w:val="00FB070B"/>
    <w:rsid w:val="00FC0412"/>
    <w:rsid w:val="00FC2226"/>
    <w:rsid w:val="00FC2578"/>
    <w:rsid w:val="00FD7CB1"/>
    <w:rsid w:val="00FE54E1"/>
    <w:rsid w:val="00FE6FB5"/>
    <w:rsid w:val="00FF1B52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3188"/>
  <w15:chartTrackingRefBased/>
  <w15:docId w15:val="{E2D26BC2-BEFB-441E-B7D9-EEF2E844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F22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842E2"/>
    <w:pPr>
      <w:ind w:left="720"/>
      <w:contextualSpacing/>
    </w:pPr>
  </w:style>
  <w:style w:type="paragraph" w:customStyle="1" w:styleId="Default">
    <w:name w:val="Default"/>
    <w:rsid w:val="00CA6A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CA6A1A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A6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6A1A"/>
  </w:style>
  <w:style w:type="paragraph" w:styleId="Fuzeile">
    <w:name w:val="footer"/>
    <w:basedOn w:val="Standard"/>
    <w:link w:val="FuzeileZchn"/>
    <w:uiPriority w:val="99"/>
    <w:unhideWhenUsed/>
    <w:rsid w:val="00CA6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6A1A"/>
  </w:style>
  <w:style w:type="character" w:styleId="Kommentarzeichen">
    <w:name w:val="annotation reference"/>
    <w:basedOn w:val="Absatz-Standardschriftart"/>
    <w:uiPriority w:val="99"/>
    <w:semiHidden/>
    <w:unhideWhenUsed/>
    <w:rsid w:val="00BA135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A135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A135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135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135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C66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6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9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yspro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Stefan Bartylla</cp:lastModifiedBy>
  <cp:revision>7</cp:revision>
  <cp:lastPrinted>2022-11-15T15:57:00Z</cp:lastPrinted>
  <dcterms:created xsi:type="dcterms:W3CDTF">2022-11-15T16:33:00Z</dcterms:created>
  <dcterms:modified xsi:type="dcterms:W3CDTF">2022-11-23T14:00:00Z</dcterms:modified>
</cp:coreProperties>
</file>